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E590D" w14:textId="77777777" w:rsidR="004B0529" w:rsidRPr="00C232CC" w:rsidRDefault="008E7E49" w:rsidP="004B0529">
      <w:pPr>
        <w:pStyle w:val="af1"/>
        <w:numPr>
          <w:ilvl w:val="0"/>
          <w:numId w:val="1"/>
        </w:numPr>
        <w:shd w:val="clear" w:color="auto" w:fill="FFFFFF"/>
        <w:ind w:right="-2" w:firstLine="567"/>
        <w:jc w:val="center"/>
        <w:rPr>
          <w:b/>
          <w:bCs/>
          <w:color w:val="000000"/>
        </w:rPr>
      </w:pPr>
      <w:r w:rsidRPr="00C232CC">
        <w:rPr>
          <w:b/>
          <w:bCs/>
          <w:color w:val="000000"/>
        </w:rPr>
        <w:t>ИЗВЕЩЕНИЕ О ПРОВЕДЕНИИ АУКЦИОНА</w:t>
      </w:r>
    </w:p>
    <w:p w14:paraId="36FB3C76" w14:textId="77777777" w:rsidR="004B0529" w:rsidRPr="00A71B54" w:rsidRDefault="004B0529" w:rsidP="004B0529">
      <w:pPr>
        <w:pStyle w:val="af1"/>
        <w:numPr>
          <w:ilvl w:val="0"/>
          <w:numId w:val="1"/>
        </w:numPr>
        <w:shd w:val="clear" w:color="auto" w:fill="FFFFFF"/>
        <w:ind w:right="-2" w:firstLine="567"/>
        <w:jc w:val="center"/>
        <w:rPr>
          <w:color w:val="000000"/>
        </w:rPr>
      </w:pPr>
    </w:p>
    <w:p w14:paraId="5F4B54B4" w14:textId="20A90BE4" w:rsidR="004B0529" w:rsidRPr="00657966" w:rsidRDefault="00E0669B" w:rsidP="004B0529">
      <w:pPr>
        <w:pStyle w:val="af1"/>
        <w:numPr>
          <w:ilvl w:val="0"/>
          <w:numId w:val="1"/>
        </w:numPr>
        <w:shd w:val="clear" w:color="auto" w:fill="FFFFFF"/>
        <w:ind w:firstLine="709"/>
        <w:jc w:val="both"/>
        <w:rPr>
          <w:sz w:val="28"/>
          <w:szCs w:val="28"/>
        </w:rPr>
      </w:pPr>
      <w:r>
        <w:rPr>
          <w:sz w:val="28"/>
          <w:szCs w:val="28"/>
        </w:rPr>
        <w:t>О</w:t>
      </w:r>
      <w:r w:rsidR="004B0529" w:rsidRPr="00235581">
        <w:rPr>
          <w:sz w:val="28"/>
          <w:szCs w:val="28"/>
        </w:rPr>
        <w:t>бъявля</w:t>
      </w:r>
      <w:r>
        <w:rPr>
          <w:sz w:val="28"/>
          <w:szCs w:val="28"/>
        </w:rPr>
        <w:t>ем</w:t>
      </w:r>
      <w:r w:rsidR="004B0529" w:rsidRPr="00235581">
        <w:rPr>
          <w:sz w:val="28"/>
          <w:szCs w:val="28"/>
        </w:rPr>
        <w:t xml:space="preserve"> о </w:t>
      </w:r>
      <w:r w:rsidR="00571688">
        <w:rPr>
          <w:sz w:val="28"/>
          <w:szCs w:val="28"/>
        </w:rPr>
        <w:t>проведении аукциона</w:t>
      </w:r>
      <w:r w:rsidR="00981A1D" w:rsidRPr="00981A1D">
        <w:rPr>
          <w:sz w:val="28"/>
          <w:szCs w:val="28"/>
        </w:rPr>
        <w:t xml:space="preserve"> </w:t>
      </w:r>
      <w:r w:rsidR="00981A1D">
        <w:rPr>
          <w:sz w:val="28"/>
          <w:szCs w:val="28"/>
        </w:rPr>
        <w:t>в электронной форме (далее – электронный аукцион)</w:t>
      </w:r>
      <w:r w:rsidR="004B0529" w:rsidRPr="00235581">
        <w:rPr>
          <w:sz w:val="28"/>
          <w:szCs w:val="28"/>
        </w:rPr>
        <w:t xml:space="preserve"> по продаже права на </w:t>
      </w:r>
      <w:r w:rsidR="004B0529" w:rsidRPr="00657966">
        <w:rPr>
          <w:sz w:val="28"/>
          <w:szCs w:val="28"/>
        </w:rPr>
        <w:t>заключение договор</w:t>
      </w:r>
      <w:r w:rsidR="00201DC4">
        <w:rPr>
          <w:sz w:val="28"/>
          <w:szCs w:val="28"/>
        </w:rPr>
        <w:t>а</w:t>
      </w:r>
      <w:r w:rsidR="004B0529" w:rsidRPr="00657966">
        <w:rPr>
          <w:sz w:val="28"/>
          <w:szCs w:val="28"/>
        </w:rPr>
        <w:t xml:space="preserve"> аренды земельн</w:t>
      </w:r>
      <w:r w:rsidR="008C71A4">
        <w:rPr>
          <w:sz w:val="28"/>
          <w:szCs w:val="28"/>
        </w:rPr>
        <w:t>ого</w:t>
      </w:r>
      <w:r w:rsidR="004B0529" w:rsidRPr="00657966">
        <w:rPr>
          <w:sz w:val="28"/>
          <w:szCs w:val="28"/>
        </w:rPr>
        <w:t xml:space="preserve"> участ</w:t>
      </w:r>
      <w:r w:rsidR="008C71A4">
        <w:rPr>
          <w:sz w:val="28"/>
          <w:szCs w:val="28"/>
        </w:rPr>
        <w:t>ка</w:t>
      </w:r>
      <w:r w:rsidR="004B0529" w:rsidRPr="00657966">
        <w:rPr>
          <w:sz w:val="28"/>
          <w:szCs w:val="28"/>
        </w:rPr>
        <w:t>.</w:t>
      </w:r>
    </w:p>
    <w:p w14:paraId="67FD756C" w14:textId="77777777" w:rsidR="00E0669B" w:rsidRDefault="00E0669B" w:rsidP="00122EE6">
      <w:pPr>
        <w:pStyle w:val="af1"/>
        <w:numPr>
          <w:ilvl w:val="0"/>
          <w:numId w:val="1"/>
        </w:numPr>
        <w:shd w:val="clear" w:color="auto" w:fill="FFFFFF"/>
        <w:ind w:firstLine="709"/>
        <w:jc w:val="both"/>
        <w:rPr>
          <w:sz w:val="28"/>
          <w:szCs w:val="28"/>
        </w:rPr>
      </w:pPr>
      <w:r w:rsidRPr="00894744">
        <w:rPr>
          <w:sz w:val="28"/>
          <w:szCs w:val="28"/>
        </w:rPr>
        <w:t>Электронный а</w:t>
      </w:r>
      <w:r w:rsidR="004B0529" w:rsidRPr="00894744">
        <w:rPr>
          <w:sz w:val="28"/>
          <w:szCs w:val="28"/>
        </w:rPr>
        <w:t xml:space="preserve">укцион </w:t>
      </w:r>
      <w:r w:rsidRPr="00E0669B">
        <w:rPr>
          <w:sz w:val="28"/>
          <w:szCs w:val="28"/>
        </w:rPr>
        <w:t>проводится на универсальной торговой площадке АО «Сбербанк-АСТ» http://utp.sberbank-ast.ru в сети Интернет</w:t>
      </w:r>
      <w:r>
        <w:rPr>
          <w:sz w:val="28"/>
          <w:szCs w:val="28"/>
        </w:rPr>
        <w:t>.</w:t>
      </w:r>
    </w:p>
    <w:p w14:paraId="018EAFFE" w14:textId="77777777" w:rsidR="00AC083E" w:rsidRPr="00AC083E" w:rsidRDefault="00AC083E" w:rsidP="00122EE6">
      <w:pPr>
        <w:pStyle w:val="af1"/>
        <w:numPr>
          <w:ilvl w:val="0"/>
          <w:numId w:val="1"/>
        </w:numPr>
        <w:shd w:val="clear" w:color="auto" w:fill="FFFFFF"/>
        <w:ind w:firstLine="709"/>
        <w:jc w:val="both"/>
        <w:rPr>
          <w:sz w:val="28"/>
          <w:szCs w:val="28"/>
        </w:rPr>
      </w:pPr>
    </w:p>
    <w:p w14:paraId="5A024B22" w14:textId="73B69A40"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1. Организатор аукциона</w:t>
      </w:r>
      <w:r>
        <w:rPr>
          <w:sz w:val="28"/>
          <w:szCs w:val="28"/>
        </w:rPr>
        <w:t xml:space="preserve"> - </w:t>
      </w:r>
      <w:r w:rsidRPr="00235581">
        <w:rPr>
          <w:sz w:val="28"/>
          <w:szCs w:val="28"/>
        </w:rPr>
        <w:t xml:space="preserve">Департамент имущественных и земельных отношений </w:t>
      </w:r>
      <w:r w:rsidR="00285DC0">
        <w:rPr>
          <w:sz w:val="28"/>
          <w:szCs w:val="28"/>
        </w:rPr>
        <w:t>А</w:t>
      </w:r>
      <w:r w:rsidRPr="00235581">
        <w:rPr>
          <w:sz w:val="28"/>
          <w:szCs w:val="28"/>
        </w:rPr>
        <w:t>дминистрации Ханты-Мансийского района</w:t>
      </w:r>
      <w:r>
        <w:rPr>
          <w:sz w:val="28"/>
          <w:szCs w:val="28"/>
        </w:rPr>
        <w:t>.</w:t>
      </w:r>
    </w:p>
    <w:p w14:paraId="25094978" w14:textId="77777777" w:rsidR="00AC083E" w:rsidRPr="00AC083E" w:rsidRDefault="00AC083E" w:rsidP="00122EE6">
      <w:pPr>
        <w:pStyle w:val="af1"/>
        <w:numPr>
          <w:ilvl w:val="0"/>
          <w:numId w:val="1"/>
        </w:numPr>
        <w:shd w:val="clear" w:color="auto" w:fill="FFFFFF"/>
        <w:ind w:firstLine="709"/>
        <w:jc w:val="both"/>
        <w:rPr>
          <w:sz w:val="28"/>
          <w:szCs w:val="28"/>
        </w:rPr>
      </w:pPr>
    </w:p>
    <w:p w14:paraId="70545808" w14:textId="02D4EBB9"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2. Решение о проведении аукциона</w:t>
      </w:r>
      <w:r>
        <w:rPr>
          <w:sz w:val="28"/>
          <w:szCs w:val="28"/>
        </w:rPr>
        <w:t xml:space="preserve"> - </w:t>
      </w:r>
      <w:r w:rsidR="007E17E2">
        <w:rPr>
          <w:sz w:val="28"/>
          <w:szCs w:val="28"/>
        </w:rPr>
        <w:t>постановление</w:t>
      </w:r>
      <w:r w:rsidRPr="00767A82">
        <w:rPr>
          <w:sz w:val="28"/>
          <w:szCs w:val="28"/>
        </w:rPr>
        <w:t xml:space="preserve"> </w:t>
      </w:r>
      <w:r w:rsidR="00285DC0">
        <w:rPr>
          <w:sz w:val="28"/>
          <w:szCs w:val="28"/>
        </w:rPr>
        <w:t>А</w:t>
      </w:r>
      <w:r w:rsidRPr="00767A82">
        <w:rPr>
          <w:sz w:val="28"/>
          <w:szCs w:val="28"/>
        </w:rPr>
        <w:t xml:space="preserve">дминистрации Ханты-Мансийского района </w:t>
      </w:r>
      <w:r w:rsidRPr="0022327A">
        <w:rPr>
          <w:sz w:val="28"/>
          <w:szCs w:val="28"/>
        </w:rPr>
        <w:t xml:space="preserve">от </w:t>
      </w:r>
      <w:r w:rsidR="004F6DDA">
        <w:rPr>
          <w:sz w:val="28"/>
          <w:szCs w:val="28"/>
        </w:rPr>
        <w:t>15.</w:t>
      </w:r>
      <w:r w:rsidR="00733EDC">
        <w:rPr>
          <w:sz w:val="28"/>
          <w:szCs w:val="28"/>
        </w:rPr>
        <w:t>08</w:t>
      </w:r>
      <w:r w:rsidRPr="0022327A">
        <w:rPr>
          <w:sz w:val="28"/>
          <w:szCs w:val="28"/>
        </w:rPr>
        <w:t>.202</w:t>
      </w:r>
      <w:r w:rsidR="00201DC4">
        <w:rPr>
          <w:sz w:val="28"/>
          <w:szCs w:val="28"/>
        </w:rPr>
        <w:t>5</w:t>
      </w:r>
      <w:r w:rsidRPr="0022327A">
        <w:rPr>
          <w:sz w:val="28"/>
          <w:szCs w:val="28"/>
        </w:rPr>
        <w:t xml:space="preserve"> № </w:t>
      </w:r>
      <w:r w:rsidR="004F6DDA">
        <w:rPr>
          <w:sz w:val="28"/>
          <w:szCs w:val="28"/>
        </w:rPr>
        <w:t>479</w:t>
      </w:r>
      <w:r w:rsidRPr="00E0669B">
        <w:rPr>
          <w:sz w:val="28"/>
          <w:szCs w:val="28"/>
        </w:rPr>
        <w:t xml:space="preserve"> «О проведении </w:t>
      </w:r>
      <w:r w:rsidR="00F70589">
        <w:rPr>
          <w:sz w:val="28"/>
          <w:szCs w:val="28"/>
        </w:rPr>
        <w:t xml:space="preserve">электронного </w:t>
      </w:r>
      <w:r w:rsidRPr="00E0669B">
        <w:rPr>
          <w:sz w:val="28"/>
          <w:szCs w:val="28"/>
        </w:rPr>
        <w:t>аукциона с открытой формой подачи предложений по продаже права на заключение договор</w:t>
      </w:r>
      <w:r w:rsidR="00901C1A">
        <w:rPr>
          <w:sz w:val="28"/>
          <w:szCs w:val="28"/>
        </w:rPr>
        <w:t>а</w:t>
      </w:r>
      <w:r w:rsidRPr="00E0669B">
        <w:rPr>
          <w:sz w:val="28"/>
          <w:szCs w:val="28"/>
        </w:rPr>
        <w:t xml:space="preserve"> аренды земельн</w:t>
      </w:r>
      <w:r w:rsidR="00901C1A">
        <w:rPr>
          <w:sz w:val="28"/>
          <w:szCs w:val="28"/>
        </w:rPr>
        <w:t>ого</w:t>
      </w:r>
      <w:r w:rsidRPr="00E0669B">
        <w:rPr>
          <w:sz w:val="28"/>
          <w:szCs w:val="28"/>
        </w:rPr>
        <w:t xml:space="preserve"> участк</w:t>
      </w:r>
      <w:r w:rsidR="00901C1A">
        <w:rPr>
          <w:sz w:val="28"/>
          <w:szCs w:val="28"/>
        </w:rPr>
        <w:t>а</w:t>
      </w:r>
      <w:r w:rsidRPr="00E0669B">
        <w:rPr>
          <w:sz w:val="28"/>
          <w:szCs w:val="28"/>
        </w:rPr>
        <w:t>»</w:t>
      </w:r>
      <w:r>
        <w:rPr>
          <w:sz w:val="28"/>
          <w:szCs w:val="28"/>
        </w:rPr>
        <w:t>.</w:t>
      </w:r>
    </w:p>
    <w:p w14:paraId="6EC22A22" w14:textId="77777777" w:rsidR="00AC083E" w:rsidRPr="00AC083E" w:rsidRDefault="00AC083E" w:rsidP="00122EE6">
      <w:pPr>
        <w:pStyle w:val="af1"/>
        <w:numPr>
          <w:ilvl w:val="0"/>
          <w:numId w:val="1"/>
        </w:numPr>
        <w:shd w:val="clear" w:color="auto" w:fill="FFFFFF"/>
        <w:ind w:firstLine="709"/>
        <w:jc w:val="both"/>
        <w:rPr>
          <w:sz w:val="28"/>
          <w:szCs w:val="28"/>
        </w:rPr>
      </w:pPr>
    </w:p>
    <w:p w14:paraId="29D744AD" w14:textId="77777777"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3. Место дата, время и порядок проведения аукциона</w:t>
      </w:r>
      <w:r>
        <w:rPr>
          <w:sz w:val="28"/>
          <w:szCs w:val="28"/>
        </w:rPr>
        <w:t>.</w:t>
      </w:r>
    </w:p>
    <w:p w14:paraId="42727119" w14:textId="784B1776" w:rsidR="004B0529" w:rsidRPr="00981A1D" w:rsidRDefault="00981A1D" w:rsidP="00122EE6">
      <w:pPr>
        <w:pStyle w:val="af1"/>
        <w:numPr>
          <w:ilvl w:val="0"/>
          <w:numId w:val="1"/>
        </w:numPr>
        <w:shd w:val="clear" w:color="auto" w:fill="FFFFFF"/>
        <w:ind w:firstLine="709"/>
        <w:jc w:val="both"/>
        <w:rPr>
          <w:sz w:val="28"/>
          <w:szCs w:val="28"/>
        </w:rPr>
      </w:pPr>
      <w:r w:rsidRPr="00981A1D">
        <w:rPr>
          <w:sz w:val="28"/>
          <w:szCs w:val="28"/>
        </w:rPr>
        <w:t xml:space="preserve">Электронный аукцион </w:t>
      </w:r>
      <w:r w:rsidR="004B0529" w:rsidRPr="00981A1D">
        <w:rPr>
          <w:sz w:val="28"/>
          <w:szCs w:val="28"/>
        </w:rPr>
        <w:t xml:space="preserve">состоится </w:t>
      </w:r>
      <w:r w:rsidR="00796A49">
        <w:rPr>
          <w:sz w:val="28"/>
          <w:szCs w:val="28"/>
          <w:lang w:eastAsia="ar-SA"/>
        </w:rPr>
        <w:t>13</w:t>
      </w:r>
      <w:r w:rsidR="00733EDC">
        <w:rPr>
          <w:sz w:val="28"/>
          <w:szCs w:val="28"/>
          <w:lang w:eastAsia="ar-SA"/>
        </w:rPr>
        <w:t xml:space="preserve"> </w:t>
      </w:r>
      <w:r w:rsidR="00796A49">
        <w:rPr>
          <w:sz w:val="28"/>
          <w:szCs w:val="28"/>
          <w:lang w:eastAsia="ar-SA"/>
        </w:rPr>
        <w:t>октября</w:t>
      </w:r>
      <w:r w:rsidR="004B0529" w:rsidRPr="00981A1D">
        <w:rPr>
          <w:bCs/>
          <w:sz w:val="28"/>
          <w:szCs w:val="28"/>
          <w:lang w:eastAsia="ar-SA"/>
        </w:rPr>
        <w:t xml:space="preserve"> 20</w:t>
      </w:r>
      <w:r w:rsidR="00201DC4">
        <w:rPr>
          <w:bCs/>
          <w:sz w:val="28"/>
          <w:szCs w:val="28"/>
          <w:lang w:eastAsia="ar-SA"/>
        </w:rPr>
        <w:t>25</w:t>
      </w:r>
      <w:r w:rsidR="004B0529" w:rsidRPr="00981A1D">
        <w:rPr>
          <w:bCs/>
          <w:sz w:val="28"/>
          <w:szCs w:val="28"/>
          <w:lang w:eastAsia="ar-SA"/>
        </w:rPr>
        <w:t xml:space="preserve"> года в </w:t>
      </w:r>
      <w:r w:rsidR="004B0529" w:rsidRPr="00981A1D">
        <w:rPr>
          <w:sz w:val="28"/>
          <w:szCs w:val="28"/>
        </w:rPr>
        <w:t>1</w:t>
      </w:r>
      <w:r w:rsidR="00F17ED7" w:rsidRPr="00F17ED7">
        <w:rPr>
          <w:sz w:val="28"/>
          <w:szCs w:val="28"/>
        </w:rPr>
        <w:t>0</w:t>
      </w:r>
      <w:r w:rsidR="004B0529" w:rsidRPr="00981A1D">
        <w:rPr>
          <w:sz w:val="28"/>
          <w:szCs w:val="28"/>
        </w:rPr>
        <w:t xml:space="preserve"> часов 00 минут по местному времени</w:t>
      </w:r>
      <w:r w:rsidR="009C660D">
        <w:rPr>
          <w:sz w:val="28"/>
          <w:szCs w:val="28"/>
        </w:rPr>
        <w:t xml:space="preserve"> (0</w:t>
      </w:r>
      <w:r w:rsidR="00F17ED7" w:rsidRPr="00F17ED7">
        <w:rPr>
          <w:sz w:val="28"/>
          <w:szCs w:val="28"/>
        </w:rPr>
        <w:t>8</w:t>
      </w:r>
      <w:r w:rsidR="009C660D">
        <w:rPr>
          <w:sz w:val="28"/>
          <w:szCs w:val="28"/>
        </w:rPr>
        <w:t xml:space="preserve"> часов 00 минут </w:t>
      </w:r>
      <w:r w:rsidR="005B6FBD">
        <w:rPr>
          <w:sz w:val="28"/>
          <w:szCs w:val="28"/>
        </w:rPr>
        <w:t>по времени МСК</w:t>
      </w:r>
      <w:r w:rsidR="009C660D">
        <w:rPr>
          <w:sz w:val="28"/>
          <w:szCs w:val="28"/>
        </w:rPr>
        <w:t>)</w:t>
      </w:r>
      <w:r w:rsidR="004B0529" w:rsidRPr="00981A1D">
        <w:rPr>
          <w:sz w:val="28"/>
          <w:szCs w:val="28"/>
        </w:rPr>
        <w:t>.</w:t>
      </w:r>
    </w:p>
    <w:p w14:paraId="3B69942A" w14:textId="77777777" w:rsidR="00AC083E" w:rsidRPr="00AC083E" w:rsidRDefault="00AC083E" w:rsidP="00517B68">
      <w:pPr>
        <w:pStyle w:val="af1"/>
        <w:numPr>
          <w:ilvl w:val="0"/>
          <w:numId w:val="1"/>
        </w:numPr>
        <w:shd w:val="clear" w:color="auto" w:fill="FFFFFF"/>
        <w:spacing w:before="240"/>
        <w:ind w:firstLine="709"/>
        <w:jc w:val="both"/>
        <w:rPr>
          <w:sz w:val="28"/>
          <w:szCs w:val="28"/>
        </w:rPr>
      </w:pPr>
    </w:p>
    <w:p w14:paraId="5C65DF0E" w14:textId="77777777" w:rsidR="004B0529" w:rsidRDefault="009C660D" w:rsidP="00517B68">
      <w:pPr>
        <w:pStyle w:val="af1"/>
        <w:numPr>
          <w:ilvl w:val="0"/>
          <w:numId w:val="1"/>
        </w:numPr>
        <w:shd w:val="clear" w:color="auto" w:fill="FFFFFF"/>
        <w:spacing w:before="240"/>
        <w:ind w:firstLine="709"/>
        <w:jc w:val="both"/>
        <w:rPr>
          <w:sz w:val="28"/>
          <w:szCs w:val="28"/>
        </w:rPr>
      </w:pPr>
      <w:r w:rsidRPr="009C660D">
        <w:rPr>
          <w:b/>
          <w:bCs/>
          <w:sz w:val="28"/>
          <w:szCs w:val="28"/>
        </w:rPr>
        <w:t xml:space="preserve">4. </w:t>
      </w:r>
      <w:r w:rsidR="004B0529" w:rsidRPr="009C660D">
        <w:rPr>
          <w:b/>
          <w:bCs/>
          <w:sz w:val="28"/>
          <w:szCs w:val="28"/>
        </w:rPr>
        <w:t>Предмет</w:t>
      </w:r>
      <w:r w:rsidR="006139E1">
        <w:rPr>
          <w:b/>
          <w:bCs/>
          <w:sz w:val="28"/>
          <w:szCs w:val="28"/>
        </w:rPr>
        <w:t xml:space="preserve"> </w:t>
      </w:r>
      <w:r w:rsidR="004B0529" w:rsidRPr="009C660D">
        <w:rPr>
          <w:b/>
          <w:bCs/>
          <w:sz w:val="28"/>
          <w:szCs w:val="28"/>
        </w:rPr>
        <w:t>аукциона</w:t>
      </w:r>
      <w:r w:rsidR="006139E1">
        <w:rPr>
          <w:b/>
          <w:bCs/>
          <w:sz w:val="28"/>
          <w:szCs w:val="28"/>
        </w:rPr>
        <w:t xml:space="preserve">. Начальная цена </w:t>
      </w:r>
      <w:r w:rsidR="00E9394E">
        <w:rPr>
          <w:b/>
          <w:bCs/>
          <w:sz w:val="28"/>
          <w:szCs w:val="28"/>
        </w:rPr>
        <w:t xml:space="preserve">предмета аукциона </w:t>
      </w:r>
      <w:r w:rsidR="006139E1">
        <w:rPr>
          <w:b/>
          <w:bCs/>
          <w:sz w:val="28"/>
          <w:szCs w:val="28"/>
        </w:rPr>
        <w:t>и шаг аукциона. Срок аренды земельного участка</w:t>
      </w:r>
      <w:r w:rsidR="004B0529" w:rsidRPr="00657966">
        <w:rPr>
          <w:sz w:val="28"/>
          <w:szCs w:val="28"/>
        </w:rPr>
        <w:t xml:space="preserve">: </w:t>
      </w:r>
    </w:p>
    <w:p w14:paraId="52E82D54" w14:textId="77777777" w:rsidR="002149F7" w:rsidRPr="006D574F" w:rsidRDefault="002149F7" w:rsidP="006D574F">
      <w:pPr>
        <w:pStyle w:val="af1"/>
        <w:numPr>
          <w:ilvl w:val="0"/>
          <w:numId w:val="1"/>
        </w:numPr>
        <w:shd w:val="clear" w:color="auto" w:fill="FFFFFF"/>
        <w:spacing w:before="240"/>
        <w:ind w:firstLine="709"/>
        <w:jc w:val="both"/>
        <w:rPr>
          <w:sz w:val="28"/>
          <w:szCs w:val="28"/>
        </w:rPr>
      </w:pPr>
    </w:p>
    <w:p w14:paraId="27BAB028" w14:textId="2E5EF453" w:rsidR="002149F7" w:rsidRPr="002149F7" w:rsidRDefault="002149F7" w:rsidP="006D574F">
      <w:pPr>
        <w:shd w:val="clear" w:color="auto" w:fill="FFFFFF"/>
        <w:spacing w:line="240" w:lineRule="auto"/>
        <w:ind w:firstLine="720"/>
        <w:jc w:val="both"/>
        <w:rPr>
          <w:rFonts w:ascii="Times New Roman" w:hAnsi="Times New Roman" w:cs="Times New Roman"/>
          <w:sz w:val="28"/>
          <w:szCs w:val="28"/>
        </w:rPr>
      </w:pPr>
      <w:r w:rsidRPr="002149F7">
        <w:rPr>
          <w:rFonts w:ascii="Times New Roman" w:hAnsi="Times New Roman" w:cs="Times New Roman"/>
          <w:b/>
          <w:bCs/>
          <w:sz w:val="28"/>
          <w:szCs w:val="28"/>
        </w:rPr>
        <w:t xml:space="preserve">ЛОТ </w:t>
      </w:r>
      <w:r w:rsidR="006D574F">
        <w:rPr>
          <w:rFonts w:ascii="Times New Roman" w:hAnsi="Times New Roman" w:cs="Times New Roman"/>
          <w:b/>
          <w:bCs/>
          <w:sz w:val="28"/>
          <w:szCs w:val="28"/>
        </w:rPr>
        <w:t>1</w:t>
      </w:r>
      <w:r w:rsidRPr="002149F7">
        <w:rPr>
          <w:rFonts w:ascii="Times New Roman" w:hAnsi="Times New Roman" w:cs="Times New Roman"/>
          <w:sz w:val="28"/>
          <w:szCs w:val="28"/>
        </w:rPr>
        <w:t xml:space="preserve">: право на заключение </w:t>
      </w:r>
      <w:r w:rsidRPr="002149F7">
        <w:rPr>
          <w:rFonts w:ascii="Times New Roman" w:hAnsi="Times New Roman" w:cs="Times New Roman"/>
          <w:b/>
          <w:bCs/>
          <w:sz w:val="28"/>
          <w:szCs w:val="28"/>
        </w:rPr>
        <w:t>сроком 66 месяцев (</w:t>
      </w:r>
      <w:r w:rsidRPr="002149F7">
        <w:rPr>
          <w:rFonts w:ascii="Times New Roman" w:hAnsi="Times New Roman" w:cs="Times New Roman"/>
          <w:sz w:val="28"/>
          <w:szCs w:val="28"/>
        </w:rPr>
        <w:t>5 лет 6 месяцев</w:t>
      </w:r>
      <w:r w:rsidRPr="002149F7">
        <w:rPr>
          <w:rFonts w:ascii="Times New Roman" w:hAnsi="Times New Roman" w:cs="Times New Roman"/>
          <w:b/>
          <w:bCs/>
          <w:sz w:val="28"/>
          <w:szCs w:val="28"/>
        </w:rPr>
        <w:t xml:space="preserve">) </w:t>
      </w:r>
      <w:r w:rsidRPr="002149F7">
        <w:rPr>
          <w:rFonts w:ascii="Times New Roman" w:hAnsi="Times New Roman" w:cs="Times New Roman"/>
          <w:sz w:val="28"/>
          <w:szCs w:val="28"/>
        </w:rPr>
        <w:t>договора аренды на земельный участок с кадастровым номером 86:02:0000000:8347, расположенный по адресу: Ханты-Мансийский автономный округ – Югра, Ханты-Мансийский район, д. Согом, ул. Южная, б/н, общей площадью 4500 кв. метров, относящийся к категории земель «Земли населенных пунктов» с видом разрешенного использования: «склады».</w:t>
      </w:r>
      <w:r w:rsidR="006D574F">
        <w:rPr>
          <w:rFonts w:ascii="Times New Roman" w:hAnsi="Times New Roman" w:cs="Times New Roman"/>
          <w:sz w:val="28"/>
          <w:szCs w:val="28"/>
        </w:rPr>
        <w:t xml:space="preserve"> </w:t>
      </w:r>
      <w:r w:rsidRPr="002149F7">
        <w:rPr>
          <w:rFonts w:ascii="Times New Roman" w:hAnsi="Times New Roman" w:cs="Times New Roman"/>
          <w:sz w:val="28"/>
          <w:szCs w:val="28"/>
        </w:rPr>
        <w:t>Границы земельного участка указаны в выписке из Единого государственного реестра недвижимости об объекте недвижимости, которая прилагается в составе документов к настоящему извещению.</w:t>
      </w:r>
    </w:p>
    <w:p w14:paraId="4004C812"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127C36B4"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59B2F0D7" w14:textId="4B919079"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Земельный участок полностью расположен в границах зоны с реестровым номером 86:02-8.135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10.05.2018, ограничение использования земельного участка в пределах зоны: Требования к осуществлению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деятельности в границах территории ОКН установлены приказом Госкультохраны Югры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30.03.2018 г.</w:t>
      </w:r>
    </w:p>
    <w:p w14:paraId="2A603CF6" w14:textId="77777777" w:rsid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№4-нп</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 xml:space="preserve">О включении выявленного объекта культурного наследия достопримечательное место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единый государственный реестр объектов культурного наследия (памятников истории и культуры) народов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Российской Федерации в качестве объекта культурного наследия регионального </w:t>
      </w:r>
      <w:r w:rsidRPr="002149F7">
        <w:rPr>
          <w:rFonts w:ascii="Times New Roman" w:eastAsia="TimesNewRomanPSMT" w:hAnsi="Times New Roman" w:cs="Times New Roman"/>
          <w:sz w:val="28"/>
          <w:szCs w:val="28"/>
        </w:rPr>
        <w:lastRenderedPageBreak/>
        <w:t>значения,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утверждении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границ территории,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описания особенностей выявленного объекта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основаниями для включения его в реестр (предмета охраны),и требований к осуществлению деятельности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границах территории</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В границах территории ОКН регионального значения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выделено</w:t>
      </w:r>
      <w:r>
        <w:rPr>
          <w:rFonts w:ascii="Times New Roman" w:eastAsia="TimesNewRomanPSMT" w:hAnsi="Times New Roman" w:cs="Times New Roman"/>
          <w:sz w:val="28"/>
          <w:szCs w:val="28"/>
        </w:rPr>
        <w:t xml:space="preserve"> 3 </w:t>
      </w:r>
      <w:r w:rsidRPr="002149F7">
        <w:rPr>
          <w:rFonts w:ascii="Times New Roman" w:eastAsia="TimesNewRomanPSMT" w:hAnsi="Times New Roman" w:cs="Times New Roman"/>
          <w:sz w:val="28"/>
          <w:szCs w:val="28"/>
        </w:rPr>
        <w:t>функциональные зоны:</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Функциональная зона1</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–территория распространения ОКН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(территория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обеспечивающая сохранность ОКН);</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Функциональная зона2</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–территория сохраняемого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восстанавливаемого ландшафта (территория,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обеспечивающая сохранность исторического ландшафтного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окружения ОКН);</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Функциональная зона3</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—селитебная зона(территория СП Согом и д.Согом).</w:t>
      </w:r>
      <w:r>
        <w:rPr>
          <w:rFonts w:ascii="Times New Roman" w:eastAsia="TimesNewRomanPSMT" w:hAnsi="Times New Roman" w:cs="Times New Roman"/>
          <w:sz w:val="28"/>
          <w:szCs w:val="28"/>
        </w:rPr>
        <w:t xml:space="preserve"> </w:t>
      </w:r>
    </w:p>
    <w:p w14:paraId="7223C5B1" w14:textId="77777777" w:rsid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В границах</w:t>
      </w:r>
      <w:r>
        <w:rPr>
          <w:rFonts w:ascii="Times New Roman" w:eastAsia="TimesNewRomanPSMT" w:hAnsi="Times New Roman" w:cs="Times New Roman"/>
          <w:sz w:val="28"/>
          <w:szCs w:val="28"/>
        </w:rPr>
        <w:t xml:space="preserve">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функциональной зоны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1</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Запрещается проектирование и проведение земляных, строительных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мелиоративных,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хозяйственных и иных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работ по сохранению ОКН;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перевод земель 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другие категории, кроме категории земель ИКН,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 также изменение разрешенного вида их использования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целью использования земельных участков для различных видов строительства;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движение транспортных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средств вне существующих дорог;</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нарушение, изменение ландшафта и почвенного покрова;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изменение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гидрологических условий при благоустройстве береговой территории озер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устройство мест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отдыха,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разведение костров,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 палаток,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обустройство биваков вне специально оборудованных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площадок,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согласованных с 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загрязнение и захламление территории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промышленными, строительными и бытовыми отходами.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 по выявлению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изучению и сохранению объектов археологического наследия, включая работы, имеющие целью поиск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изъятие археологических предметов,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 основании полученных в установленном федеральным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законодательством порядке разрешительных документов;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направленных на обеспечение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сохранности особенностей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 основанием для включения его в ЕГРОКН и подлежащих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обязательному сохранению в установленном федеральным законодательстве порядке;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НИР,</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изыскательских работ по письменному согласованию Госкультохраны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информационных надписей и обозначений,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относящихся к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расчистка,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восстановление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благоустройство водотоков по проектам,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согласованным с 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традиционное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природопользование,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в том числе сбор дикоросов,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охота, рыболовство;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использование и поддержание функционирования культовых мест КМНС;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строительство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пешеходных дорожек в рамках организации туристических маршрутов по проектам, согласованным с</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Госкультохраной Югры;</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туристических экскурсий.</w:t>
      </w:r>
      <w:r>
        <w:rPr>
          <w:rFonts w:ascii="Times New Roman" w:eastAsia="TimesNewRomanPSMT" w:hAnsi="Times New Roman" w:cs="Times New Roman"/>
          <w:sz w:val="28"/>
          <w:szCs w:val="28"/>
        </w:rPr>
        <w:t xml:space="preserve"> </w:t>
      </w:r>
    </w:p>
    <w:p w14:paraId="2C7E6552" w14:textId="61640E6F"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В границах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функциональной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зоны2</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Запрещается: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проектирование и проведение земляных,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мелиоративных,</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хозяйственных и иных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связанных с традиционным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природопользованием;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перевод земель в другие категории,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кроме категории земель ИКН,</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 также изменение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разрешенного вида их использования с целью использования земельных участков для различных видов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строительства,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 исключением туристических объектов,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музеев,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движение транспортных средств </w:t>
      </w:r>
      <w:r w:rsidRPr="002149F7">
        <w:rPr>
          <w:rFonts w:ascii="Times New Roman" w:eastAsia="TimesNewRomanPSMT" w:hAnsi="Times New Roman" w:cs="Times New Roman"/>
          <w:sz w:val="28"/>
          <w:szCs w:val="28"/>
        </w:rPr>
        <w:lastRenderedPageBreak/>
        <w:t>вне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существующих дорог;</w:t>
      </w:r>
      <w:r>
        <w:rPr>
          <w:rFonts w:ascii="Times New Roman" w:eastAsia="TimesNewRomanPSMT" w:hAnsi="Times New Roman" w:cs="Times New Roman"/>
          <w:sz w:val="28"/>
          <w:szCs w:val="28"/>
        </w:rPr>
        <w:t xml:space="preserve"> р</w:t>
      </w:r>
      <w:r w:rsidRPr="002149F7">
        <w:rPr>
          <w:rFonts w:ascii="Times New Roman" w:eastAsia="TimesNewRomanPSMT" w:hAnsi="Times New Roman" w:cs="Times New Roman"/>
          <w:sz w:val="28"/>
          <w:szCs w:val="28"/>
        </w:rPr>
        <w:t>убка лесных насаждений,</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кроме мероприятий по охране,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защите и воспроизводству</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лесов;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изменение гидрологических условий при благоустройстве береговой территории озер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рек;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устройство мест отдыха,</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разведение костров,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установка палаток,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обустройство биваков вне специально</w:t>
      </w:r>
    </w:p>
    <w:p w14:paraId="17E2827E" w14:textId="77777777" w:rsid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оборудованных площадок;</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загрязнение и захламление территории промышленными,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строительными 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бытовыми отходами.</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Разрешается: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 по сохранению и восстановлению</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ландшафтов;</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проведение работ,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направленных на обеспечение сохранности особенностей ДМ,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являющихся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основаниями для включения его в ЕГРОКН и подлежащих обязательному сохранению в установ</w:t>
      </w:r>
      <w:r>
        <w:rPr>
          <w:rFonts w:ascii="Times New Roman" w:eastAsia="TimesNewRomanPSMT" w:hAnsi="Times New Roman" w:cs="Times New Roman"/>
          <w:sz w:val="28"/>
          <w:szCs w:val="28"/>
        </w:rPr>
        <w:t>к</w:t>
      </w:r>
      <w:r w:rsidRPr="002149F7">
        <w:rPr>
          <w:rFonts w:ascii="Times New Roman" w:eastAsia="TimesNewRomanPSMT" w:hAnsi="Times New Roman" w:cs="Times New Roman"/>
          <w:sz w:val="28"/>
          <w:szCs w:val="28"/>
        </w:rPr>
        <w:t>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вид/наименование: Территория объекта культурного наследия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xml:space="preserve">достопримечательное место </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Согом</w:t>
      </w:r>
      <w:r>
        <w:rPr>
          <w:rFonts w:ascii="Times New Roman" w:eastAsia="TimesNewRomanPSMT" w:hAnsi="Times New Roman" w:cs="Times New Roman"/>
          <w:sz w:val="28"/>
          <w:szCs w:val="28"/>
        </w:rPr>
        <w:t>»</w:t>
      </w:r>
      <w:r w:rsidRPr="002149F7">
        <w:rPr>
          <w:rFonts w:ascii="Times New Roman" w:eastAsia="TimesNewRomanPSMT" w:hAnsi="Times New Roman" w:cs="Times New Roman"/>
          <w:sz w:val="28"/>
          <w:szCs w:val="28"/>
        </w:rPr>
        <w:t>, тип</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Территория объекта культурного наследия, дата решения: 30.03.2018, номер решения: 4-нп, наименование</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ОГВ/ОМСУ: Служба государственной охраны объектов культурного наследия Ханты-Мансийского</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автономного округа-Югры</w:t>
      </w:r>
      <w:r>
        <w:rPr>
          <w:rFonts w:ascii="Times New Roman" w:eastAsia="TimesNewRomanPSMT" w:hAnsi="Times New Roman" w:cs="Times New Roman"/>
          <w:sz w:val="28"/>
          <w:szCs w:val="28"/>
        </w:rPr>
        <w:t>.</w:t>
      </w:r>
    </w:p>
    <w:p w14:paraId="78A73042" w14:textId="7EE220DC"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 Земельный участок полностью расположен в границах зоны с реестровым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номером 86:02-8.144 от 25.12.2018, ограничение использования земельного участка в пределах зоны</w:t>
      </w:r>
      <w:r>
        <w:rPr>
          <w:rFonts w:ascii="Times New Roman" w:eastAsia="TimesNewRomanPSMT" w:hAnsi="Times New Roman" w:cs="Times New Roman"/>
          <w:sz w:val="28"/>
          <w:szCs w:val="28"/>
        </w:rPr>
        <w:t>.</w:t>
      </w:r>
    </w:p>
    <w:p w14:paraId="310B72B7" w14:textId="63144868"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Требования к осуществлению деятельности в границах территории ОКН установлены приказом</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Госкультохраны Югры от</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30.03.2018 г. №4-нп</w:t>
      </w:r>
      <w:r>
        <w:rPr>
          <w:rFonts w:ascii="Cambria Math" w:eastAsia="TimesNewRomanPSMT" w:hAnsi="Cambria Math" w:cs="Cambria Math"/>
          <w:sz w:val="28"/>
          <w:szCs w:val="28"/>
        </w:rPr>
        <w:t xml:space="preserve"> «</w:t>
      </w:r>
      <w:r w:rsidRPr="002149F7">
        <w:rPr>
          <w:rFonts w:ascii="Times New Roman" w:eastAsia="TimesNewRomanPSMT" w:hAnsi="Times New Roman" w:cs="Times New Roman"/>
          <w:sz w:val="28"/>
          <w:szCs w:val="28"/>
        </w:rPr>
        <w:t>О включении выявленного объекта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достопримечательное место </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Согом</w:t>
      </w:r>
      <w:r>
        <w:rPr>
          <w:rFonts w:ascii="Cambria Math" w:eastAsia="TimesNewRomanPSMT" w:hAnsi="Cambria Math" w:cs="Cambria Math"/>
          <w:sz w:val="28"/>
          <w:szCs w:val="28"/>
        </w:rPr>
        <w:t>»</w:t>
      </w:r>
      <w:r w:rsidRPr="002149F7">
        <w:rPr>
          <w:rFonts w:ascii="Times New Roman" w:eastAsia="TimesNewRomanPSMT" w:hAnsi="Times New Roman" w:cs="Times New Roman"/>
          <w:sz w:val="28"/>
          <w:szCs w:val="28"/>
        </w:rPr>
        <w:t xml:space="preserve"> в единый государственный реестр объектов культурного наследия</w:t>
      </w:r>
      <w:r>
        <w:rPr>
          <w:rFonts w:ascii="Times New Roman" w:eastAsia="TimesNewRomanPSMT" w:hAnsi="Times New Roman" w:cs="Times New Roman"/>
          <w:sz w:val="28"/>
          <w:szCs w:val="28"/>
        </w:rPr>
        <w:t xml:space="preserve"> </w:t>
      </w:r>
      <w:r w:rsidRPr="002149F7">
        <w:rPr>
          <w:rFonts w:ascii="Times New Roman" w:eastAsia="TimesNewRomanPSMT" w:hAnsi="Times New Roman" w:cs="Times New Roman"/>
          <w:sz w:val="28"/>
          <w:szCs w:val="28"/>
        </w:rPr>
        <w:t xml:space="preserve">(памятников истории и культуры) народов Российской Федерации в качестве объекта культурного наследия регионального значения, утверждении границ территории, описания особенностей выявленного объекта культурного наследия, являющихся основаниями для включения его в реестр (предмета охраны),и требований к осуществлению деятельности в границах территории». </w:t>
      </w:r>
    </w:p>
    <w:p w14:paraId="68BE809C" w14:textId="1C2A9A9F"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В границах территории ОКН регионального значения ДМ «Согом» выделено 3 функциональные зоны: «Функциональнаязона1»–территория распространения ОКН (территория, обеспечивающая сохранность ОКН); «Функциональная зона 2»–территория сохраняемого и восстанавливаемого ландшафта (территория, обеспечивающая сохранность исторического ландшафтного окружения ОКН); «Функциональная</w:t>
      </w:r>
    </w:p>
    <w:p w14:paraId="720D82F6" w14:textId="77777777"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зона 3»—селитебная зона (территория СП Согом и д.Согом). </w:t>
      </w:r>
    </w:p>
    <w:p w14:paraId="4D566460" w14:textId="36B7A33A"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В границах «Функциональной зоны3»:Запрещается расширение границы селитебной территории; Разрешается проектирование и проведение земляных, строительных, мелиоративных, хозяйственных и иных работ в соответствии с правилами землепользования и застройки муниципального образования СП Согом.  В месте пересечения «функциональной зоны1» и</w:t>
      </w:r>
    </w:p>
    <w:p w14:paraId="1CB4619C" w14:textId="69402235"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«функциональной зоны 3» действуют требования к осуществлению деятельности, установленные для «функциональной зоны1», вид/наименование: Функциональная зона 3 территории объекта культурного</w:t>
      </w:r>
    </w:p>
    <w:p w14:paraId="7F1B902F" w14:textId="3A6A18AF" w:rsidR="005B3F8C"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наследия регионального значения достопримечательное место «Согом», тип: Зона охраны объекта культурного наследия, дата решения: 30.03.2018, номер решения: 4-нп, наименование ОГВ/ОМСУ: Служба государственной охраны объектов культурного наследия ХМАО-Югры.</w:t>
      </w:r>
    </w:p>
    <w:p w14:paraId="1341CAAB" w14:textId="77777777"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p>
    <w:p w14:paraId="49E53EBE" w14:textId="77777777" w:rsidR="002149F7" w:rsidRPr="002149F7" w:rsidRDefault="002149F7"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 сетям электроснабжения.</w:t>
      </w:r>
    </w:p>
    <w:p w14:paraId="7AA4E872"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23764D0F" w14:textId="77777777" w:rsidR="002149F7" w:rsidRPr="002149F7" w:rsidRDefault="002149F7" w:rsidP="002149F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0C7704CE" w14:textId="4FFC5F6B" w:rsidR="002149F7" w:rsidRPr="002149F7" w:rsidRDefault="002149F7" w:rsidP="002149F7">
      <w:pPr>
        <w:pStyle w:val="af1"/>
        <w:numPr>
          <w:ilvl w:val="0"/>
          <w:numId w:val="5"/>
        </w:numPr>
        <w:shd w:val="clear" w:color="auto" w:fill="FFFFFF"/>
        <w:ind w:left="0" w:firstLine="567"/>
        <w:jc w:val="both"/>
        <w:rPr>
          <w:sz w:val="28"/>
          <w:szCs w:val="28"/>
        </w:rPr>
      </w:pPr>
      <w:r w:rsidRPr="002149F7">
        <w:rPr>
          <w:sz w:val="28"/>
          <w:szCs w:val="28"/>
        </w:rPr>
        <w:t>Точки подключения к существующим инженерным сетям отсутствуют.</w:t>
      </w:r>
    </w:p>
    <w:p w14:paraId="102AD5D3"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5659AD0F" w14:textId="6794084D"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Минимальная площадь участка не подлежит установлению.</w:t>
      </w:r>
    </w:p>
    <w:p w14:paraId="4950F523" w14:textId="58198F1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Максимальная площадь участка не подлежит установлению.</w:t>
      </w:r>
    </w:p>
    <w:p w14:paraId="41D90DA4" w14:textId="28A547A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Минимальный отступ от красной линии до объекта -3 м. </w:t>
      </w:r>
    </w:p>
    <w:p w14:paraId="1B8A06E8"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условиях реконструкции допускается сокращение отступа и/или размещение зданий по красной линии улиц.</w:t>
      </w:r>
    </w:p>
    <w:p w14:paraId="2A5DAEC1" w14:textId="411070C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Расстояние от границ смежного земельного участка – 5 м</w:t>
      </w:r>
    </w:p>
    <w:p w14:paraId="6705DB22" w14:textId="7AB30695"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до выступающих конструктивных элементов основного здания.</w:t>
      </w:r>
    </w:p>
    <w:p w14:paraId="371D5758" w14:textId="53E649B4"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до 3 надземных этажей. Высота не подлежит установлению. </w:t>
      </w:r>
    </w:p>
    <w:p w14:paraId="7CB68255"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Максимальный процент застройки не подлежит установлению.</w:t>
      </w:r>
    </w:p>
    <w:p w14:paraId="0D3E29B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35 тысяч 400 рублей. </w:t>
      </w:r>
    </w:p>
    <w:p w14:paraId="1F8906FC"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Задаток – в размере 31 тысяч 860 рублей – 90 процентов от начального размера годовой арендной платы за земельный участок.</w:t>
      </w:r>
    </w:p>
    <w:p w14:paraId="4C123733" w14:textId="66DDC072" w:rsidR="002149F7" w:rsidRDefault="002149F7" w:rsidP="002149F7">
      <w:pPr>
        <w:shd w:val="clear" w:color="auto" w:fill="FFFFFF"/>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Шаг аукциона – 1 тысяча 500 рублей – 4,2 процентов от начального размера годовой арендной платы за земельный участок.</w:t>
      </w:r>
    </w:p>
    <w:p w14:paraId="61346159" w14:textId="1DD07C28" w:rsidR="006D574F" w:rsidRPr="00C4428A" w:rsidRDefault="006D574F" w:rsidP="006D574F">
      <w:pPr>
        <w:pStyle w:val="af1"/>
        <w:numPr>
          <w:ilvl w:val="0"/>
          <w:numId w:val="1"/>
        </w:numPr>
        <w:shd w:val="clear" w:color="auto" w:fill="FFFFFF"/>
        <w:ind w:firstLine="709"/>
        <w:jc w:val="both"/>
        <w:rPr>
          <w:i/>
          <w:sz w:val="28"/>
          <w:szCs w:val="28"/>
        </w:rPr>
      </w:pPr>
      <w:r w:rsidRPr="00630EE4">
        <w:rPr>
          <w:bCs/>
          <w:i/>
          <w:sz w:val="28"/>
          <w:szCs w:val="28"/>
        </w:rPr>
        <w:t>ВАЖНО</w:t>
      </w:r>
      <w:r w:rsidRPr="00C4428A">
        <w:rPr>
          <w:sz w:val="28"/>
          <w:szCs w:val="28"/>
        </w:rPr>
        <w:t xml:space="preserve"> </w:t>
      </w:r>
      <w:r w:rsidRPr="00C4428A">
        <w:rPr>
          <w:i/>
          <w:sz w:val="28"/>
          <w:szCs w:val="28"/>
        </w:rPr>
        <w:t>Земельны</w:t>
      </w:r>
      <w:r>
        <w:rPr>
          <w:i/>
          <w:sz w:val="28"/>
          <w:szCs w:val="28"/>
        </w:rPr>
        <w:t>й</w:t>
      </w:r>
      <w:r w:rsidRPr="00C4428A">
        <w:rPr>
          <w:i/>
          <w:sz w:val="28"/>
          <w:szCs w:val="28"/>
        </w:rPr>
        <w:t xml:space="preserve"> участ</w:t>
      </w:r>
      <w:r>
        <w:rPr>
          <w:i/>
          <w:sz w:val="28"/>
          <w:szCs w:val="28"/>
        </w:rPr>
        <w:t>ок</w:t>
      </w:r>
      <w:r w:rsidRPr="00C4428A">
        <w:rPr>
          <w:i/>
          <w:sz w:val="28"/>
          <w:szCs w:val="28"/>
        </w:rPr>
        <w:t xml:space="preserve"> </w:t>
      </w:r>
      <w:r w:rsidRPr="0074564C">
        <w:rPr>
          <w:i/>
          <w:sz w:val="28"/>
          <w:szCs w:val="28"/>
        </w:rPr>
        <w:t>с кадастровым номер</w:t>
      </w:r>
      <w:r>
        <w:rPr>
          <w:i/>
          <w:sz w:val="28"/>
          <w:szCs w:val="28"/>
        </w:rPr>
        <w:t>ом</w:t>
      </w:r>
      <w:r w:rsidRPr="0074564C">
        <w:rPr>
          <w:i/>
          <w:sz w:val="28"/>
          <w:szCs w:val="28"/>
        </w:rPr>
        <w:t xml:space="preserve"> </w:t>
      </w:r>
      <w:r w:rsidRPr="002149F7">
        <w:rPr>
          <w:sz w:val="28"/>
          <w:szCs w:val="28"/>
        </w:rPr>
        <w:t>86:02:0000000:8347</w:t>
      </w:r>
      <w:r>
        <w:rPr>
          <w:sz w:val="28"/>
          <w:szCs w:val="28"/>
        </w:rPr>
        <w:t xml:space="preserve"> </w:t>
      </w:r>
      <w:r w:rsidRPr="00C4428A">
        <w:rPr>
          <w:i/>
          <w:sz w:val="28"/>
          <w:szCs w:val="28"/>
        </w:rPr>
        <w:t xml:space="preserve">включен в перечень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C4428A">
        <w:rPr>
          <w:i/>
          <w:sz w:val="28"/>
          <w:szCs w:val="28"/>
        </w:rPr>
        <w:lastRenderedPageBreak/>
        <w:t xml:space="preserve">утвержденного постановлением </w:t>
      </w:r>
      <w:r>
        <w:rPr>
          <w:i/>
          <w:sz w:val="28"/>
          <w:szCs w:val="28"/>
        </w:rPr>
        <w:t>А</w:t>
      </w:r>
      <w:r w:rsidRPr="00C4428A">
        <w:rPr>
          <w:i/>
          <w:sz w:val="28"/>
          <w:szCs w:val="28"/>
        </w:rPr>
        <w:t>дминистрации Ханты-Мансийского района от 25.02.2021 № 53.</w:t>
      </w:r>
    </w:p>
    <w:p w14:paraId="318777BD" w14:textId="77777777" w:rsidR="006D574F" w:rsidRPr="00C4428A" w:rsidRDefault="006D574F" w:rsidP="006D574F">
      <w:pPr>
        <w:pStyle w:val="af1"/>
        <w:numPr>
          <w:ilvl w:val="0"/>
          <w:numId w:val="1"/>
        </w:numPr>
        <w:shd w:val="clear" w:color="auto" w:fill="FFFFFF"/>
        <w:ind w:firstLine="709"/>
        <w:jc w:val="both"/>
        <w:rPr>
          <w:i/>
          <w:color w:val="000000" w:themeColor="text1"/>
          <w:sz w:val="28"/>
          <w:szCs w:val="28"/>
        </w:rPr>
      </w:pPr>
      <w:r w:rsidRPr="00C4428A">
        <w:rPr>
          <w:i/>
          <w:sz w:val="28"/>
          <w:szCs w:val="28"/>
        </w:rPr>
        <w:t xml:space="preserve">Согласно пункту 10 статьи 39.11 Земельного кодекса Российской Федерации участниками аукциона на право заключения договора аренды земельного участка, могут являться только субъекты малого и среднего предпринимательства, </w:t>
      </w:r>
      <w:r w:rsidRPr="00C4428A">
        <w:rPr>
          <w:i/>
          <w:sz w:val="28"/>
          <w:szCs w:val="28"/>
          <w:u w:val="single"/>
        </w:rPr>
        <w:t>за исключением</w:t>
      </w:r>
      <w:r w:rsidRPr="00C4428A">
        <w:rPr>
          <w:i/>
          <w:sz w:val="28"/>
          <w:szCs w:val="28"/>
        </w:rPr>
        <w:t xml:space="preserve">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 июля 2007 года N 209-ФЗ «О развитии малого и среднего предпринимательства в Российской Федерации»:</w:t>
      </w:r>
    </w:p>
    <w:p w14:paraId="3509506C" w14:textId="77777777" w:rsidR="006D574F" w:rsidRPr="00C4428A" w:rsidRDefault="006D574F" w:rsidP="006D574F">
      <w:pPr>
        <w:pStyle w:val="af1"/>
        <w:numPr>
          <w:ilvl w:val="0"/>
          <w:numId w:val="1"/>
        </w:numPr>
        <w:shd w:val="clear" w:color="auto" w:fill="FFFFFF"/>
        <w:ind w:firstLine="709"/>
        <w:jc w:val="both"/>
        <w:rPr>
          <w:i/>
          <w:sz w:val="28"/>
          <w:szCs w:val="28"/>
        </w:rPr>
      </w:pPr>
      <w:r w:rsidRPr="00C4428A">
        <w:rPr>
          <w:i/>
          <w:sz w:val="28"/>
          <w:szCs w:val="28"/>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415F1301" w14:textId="77777777" w:rsidR="006D574F" w:rsidRPr="00C4428A" w:rsidRDefault="006D574F" w:rsidP="006D574F">
      <w:pPr>
        <w:pStyle w:val="af1"/>
        <w:numPr>
          <w:ilvl w:val="0"/>
          <w:numId w:val="1"/>
        </w:numPr>
        <w:shd w:val="clear" w:color="auto" w:fill="FFFFFF"/>
        <w:ind w:firstLine="709"/>
        <w:jc w:val="both"/>
        <w:rPr>
          <w:i/>
          <w:sz w:val="28"/>
          <w:szCs w:val="28"/>
        </w:rPr>
      </w:pPr>
      <w:r w:rsidRPr="00C4428A">
        <w:rPr>
          <w:i/>
          <w:sz w:val="28"/>
          <w:szCs w:val="28"/>
        </w:rPr>
        <w:t>2) являющихся участниками соглашений о разделе продукции;</w:t>
      </w:r>
    </w:p>
    <w:p w14:paraId="7768EA0C" w14:textId="77777777" w:rsidR="006D574F" w:rsidRPr="00C4428A" w:rsidRDefault="006D574F" w:rsidP="006D574F">
      <w:pPr>
        <w:pStyle w:val="af1"/>
        <w:numPr>
          <w:ilvl w:val="0"/>
          <w:numId w:val="1"/>
        </w:numPr>
        <w:shd w:val="clear" w:color="auto" w:fill="FFFFFF"/>
        <w:ind w:firstLine="709"/>
        <w:jc w:val="both"/>
        <w:rPr>
          <w:i/>
          <w:sz w:val="28"/>
          <w:szCs w:val="28"/>
        </w:rPr>
      </w:pPr>
      <w:r w:rsidRPr="00C4428A">
        <w:rPr>
          <w:i/>
          <w:sz w:val="28"/>
          <w:szCs w:val="28"/>
        </w:rPr>
        <w:t>3) осуществляющих предпринимательскую деятельность в сфере игорного бизнеса;</w:t>
      </w:r>
    </w:p>
    <w:p w14:paraId="0EE7C2A7" w14:textId="77777777" w:rsidR="006D574F" w:rsidRDefault="006D574F" w:rsidP="006D574F">
      <w:pPr>
        <w:pStyle w:val="af1"/>
        <w:numPr>
          <w:ilvl w:val="0"/>
          <w:numId w:val="1"/>
        </w:numPr>
        <w:shd w:val="clear" w:color="auto" w:fill="FFFFFF"/>
        <w:ind w:firstLine="709"/>
        <w:jc w:val="both"/>
        <w:rPr>
          <w:i/>
          <w:sz w:val="28"/>
          <w:szCs w:val="28"/>
        </w:rPr>
      </w:pPr>
      <w:r w:rsidRPr="00C4428A">
        <w:rPr>
          <w:i/>
          <w:sz w:val="28"/>
          <w:szCs w:val="28"/>
        </w:rPr>
        <w:t xml:space="preserve">4) являющихся в порядке, установленном </w:t>
      </w:r>
      <w:hyperlink r:id="rId8" w:history="1">
        <w:r w:rsidRPr="00C4428A">
          <w:rPr>
            <w:i/>
            <w:sz w:val="28"/>
            <w:szCs w:val="28"/>
          </w:rPr>
          <w:t>законодательством</w:t>
        </w:r>
      </w:hyperlink>
      <w:r w:rsidRPr="00C4428A">
        <w:rPr>
          <w:i/>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47ACEEF" w14:textId="77777777" w:rsidR="002149F7" w:rsidRPr="006D574F" w:rsidRDefault="002149F7" w:rsidP="006D574F">
      <w:pPr>
        <w:pStyle w:val="af1"/>
        <w:numPr>
          <w:ilvl w:val="0"/>
          <w:numId w:val="1"/>
        </w:numPr>
        <w:shd w:val="clear" w:color="auto" w:fill="FFFFFF"/>
        <w:ind w:firstLine="709"/>
        <w:jc w:val="both"/>
        <w:rPr>
          <w:i/>
          <w:sz w:val="28"/>
          <w:szCs w:val="28"/>
        </w:rPr>
      </w:pPr>
    </w:p>
    <w:p w14:paraId="11A4E705" w14:textId="01FCF1DB" w:rsidR="002149F7" w:rsidRPr="002149F7" w:rsidRDefault="002149F7" w:rsidP="00B927AF">
      <w:pPr>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b/>
          <w:bCs/>
          <w:sz w:val="28"/>
          <w:szCs w:val="28"/>
        </w:rPr>
        <w:t xml:space="preserve">ЛОТ </w:t>
      </w:r>
      <w:r w:rsidR="006D574F">
        <w:rPr>
          <w:rFonts w:ascii="Times New Roman" w:hAnsi="Times New Roman" w:cs="Times New Roman"/>
          <w:b/>
          <w:bCs/>
          <w:sz w:val="28"/>
          <w:szCs w:val="28"/>
        </w:rPr>
        <w:t>2</w:t>
      </w:r>
      <w:r w:rsidRPr="002149F7">
        <w:rPr>
          <w:rFonts w:ascii="Times New Roman" w:hAnsi="Times New Roman" w:cs="Times New Roman"/>
          <w:sz w:val="28"/>
          <w:szCs w:val="28"/>
        </w:rPr>
        <w:t xml:space="preserve">: право на заключение </w:t>
      </w:r>
      <w:r w:rsidRPr="002149F7">
        <w:rPr>
          <w:rFonts w:ascii="Times New Roman" w:hAnsi="Times New Roman" w:cs="Times New Roman"/>
          <w:b/>
          <w:bCs/>
          <w:sz w:val="28"/>
          <w:szCs w:val="28"/>
        </w:rPr>
        <w:t>сроком 60 месяцев (</w:t>
      </w:r>
      <w:r w:rsidRPr="002149F7">
        <w:rPr>
          <w:rFonts w:ascii="Times New Roman" w:hAnsi="Times New Roman" w:cs="Times New Roman"/>
          <w:sz w:val="28"/>
          <w:szCs w:val="28"/>
        </w:rPr>
        <w:t>5 лет</w:t>
      </w:r>
      <w:r w:rsidRPr="002149F7">
        <w:rPr>
          <w:rFonts w:ascii="Times New Roman" w:hAnsi="Times New Roman" w:cs="Times New Roman"/>
          <w:b/>
          <w:bCs/>
          <w:sz w:val="28"/>
          <w:szCs w:val="28"/>
        </w:rPr>
        <w:t xml:space="preserve">) </w:t>
      </w:r>
      <w:r w:rsidRPr="002149F7">
        <w:rPr>
          <w:rFonts w:ascii="Times New Roman" w:hAnsi="Times New Roman" w:cs="Times New Roman"/>
          <w:sz w:val="28"/>
          <w:szCs w:val="28"/>
        </w:rPr>
        <w:t>договора аренды на земельный участок с кадастровым номером 86:02:0705001:378, расположенный по адресу: Ханты-Мансийский автономный округ – Югра, Ханты-Мансийский район, д.Белогорье, район коровника, общей площадью 5199 кв.</w:t>
      </w:r>
      <w:r w:rsidRPr="002149F7">
        <w:rPr>
          <w:rFonts w:ascii="Times New Roman" w:hAnsi="Times New Roman" w:cs="Times New Roman"/>
          <w:sz w:val="28"/>
          <w:szCs w:val="28"/>
          <w:lang w:val="en-US"/>
        </w:rPr>
        <w:t> </w:t>
      </w:r>
      <w:r w:rsidRPr="002149F7">
        <w:rPr>
          <w:rFonts w:ascii="Times New Roman" w:hAnsi="Times New Roman" w:cs="Times New Roman"/>
          <w:sz w:val="28"/>
          <w:szCs w:val="28"/>
        </w:rPr>
        <w:t>метров, относящийся к категории земель «земли населенных пунктов» с видом разрешенного использования: «специальная деятельность (площадка временного хранения и сортировки твердых коммунальных отходов)». Участок предоставляется для целей не связанных со строительством.</w:t>
      </w:r>
    </w:p>
    <w:p w14:paraId="54038226" w14:textId="7E3F7777" w:rsidR="002149F7" w:rsidRPr="002149F7" w:rsidRDefault="002149F7" w:rsidP="00B927AF">
      <w:pPr>
        <w:spacing w:after="0" w:line="240" w:lineRule="auto"/>
        <w:ind w:firstLine="709"/>
        <w:jc w:val="both"/>
        <w:rPr>
          <w:rFonts w:ascii="Times New Roman" w:hAnsi="Times New Roman" w:cs="Times New Roman"/>
          <w:color w:val="000000"/>
          <w:sz w:val="28"/>
          <w:szCs w:val="28"/>
        </w:rPr>
      </w:pPr>
      <w:r w:rsidRPr="002149F7">
        <w:rPr>
          <w:rFonts w:ascii="Times New Roman" w:hAnsi="Times New Roman" w:cs="Times New Roman"/>
          <w:sz w:val="28"/>
          <w:szCs w:val="28"/>
        </w:rPr>
        <w:t>Границы земельного участка указаны в выписке из Единого государственного реестра недвижимости об объекте недвижимости, которая прилагается в составе документов к настоящему извещению.</w:t>
      </w:r>
    </w:p>
    <w:p w14:paraId="25A4D4A2" w14:textId="77777777" w:rsidR="002149F7" w:rsidRPr="002149F7" w:rsidRDefault="002149F7" w:rsidP="00B927AF">
      <w:pPr>
        <w:pStyle w:val="af1"/>
        <w:numPr>
          <w:ilvl w:val="0"/>
          <w:numId w:val="1"/>
        </w:numPr>
        <w:shd w:val="clear" w:color="auto" w:fill="FFFFFF"/>
        <w:ind w:firstLine="709"/>
        <w:jc w:val="both"/>
        <w:rPr>
          <w:iCs/>
          <w:sz w:val="28"/>
          <w:szCs w:val="28"/>
        </w:rPr>
      </w:pPr>
      <w:r w:rsidRPr="002149F7">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3F7E02C0" w14:textId="77777777" w:rsidR="002149F7" w:rsidRPr="002149F7" w:rsidRDefault="002149F7" w:rsidP="00B927AF">
      <w:pPr>
        <w:pStyle w:val="af1"/>
        <w:numPr>
          <w:ilvl w:val="0"/>
          <w:numId w:val="1"/>
        </w:numPr>
        <w:shd w:val="clear" w:color="auto" w:fill="FFFFFF"/>
        <w:ind w:firstLine="709"/>
        <w:jc w:val="both"/>
        <w:rPr>
          <w:iCs/>
          <w:sz w:val="28"/>
          <w:szCs w:val="28"/>
        </w:rPr>
      </w:pPr>
      <w:r w:rsidRPr="002149F7">
        <w:rPr>
          <w:sz w:val="28"/>
          <w:szCs w:val="28"/>
        </w:rPr>
        <w:t xml:space="preserve">В отношении земельного участка действуют ограничения прав на земельный участок, предусмотренные статьей 56 Земельного кодекса Российской </w:t>
      </w:r>
      <w:r w:rsidRPr="002149F7">
        <w:rPr>
          <w:iCs/>
          <w:sz w:val="28"/>
          <w:szCs w:val="28"/>
        </w:rPr>
        <w:t>Федерации.</w:t>
      </w:r>
    </w:p>
    <w:p w14:paraId="29222AD8" w14:textId="59338E9A" w:rsidR="002149F7" w:rsidRPr="002149F7" w:rsidRDefault="002149F7" w:rsidP="00B927AF">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Земельный участок полностью расположен в границах зоны с реестровым номером 86:02-6.1723 от 03.08.2020, ограничение использования земельного участка в пределах зоны: В границах зон затопления, подтопления, в соответствии с законодательством Российской Федерации о градостроительной</w:t>
      </w:r>
    </w:p>
    <w:p w14:paraId="56DB5080" w14:textId="25E91062"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w:t>
      </w:r>
      <w:r w:rsidRPr="002149F7">
        <w:rPr>
          <w:rFonts w:ascii="Times New Roman" w:eastAsia="TimesNewRomanPSMT" w:hAnsi="Times New Roman" w:cs="Times New Roman"/>
          <w:sz w:val="28"/>
          <w:szCs w:val="28"/>
        </w:rPr>
        <w:lastRenderedPageBreak/>
        <w:t>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 (устанавливаются: Водный кодекс Российской Федерации от 3 июня 2006 г. N 74-ФЗ) Охранная зона устанавливается бессрочно, вид/наименование: Зона затопления территории д. Белогорье, затапливаемой водами р. Обь при половодьях и паводках 3- процентной обеспеченности, тип: Иная зона с особыми условиями использования территории, дата решения: 19.07.2019, номер решения: 114, наименование ОГВ/ОМСУ: Федеральное агентство водных ресурсов (Росводресурсы), г Тюмень Земельный участок полностью расположен в границах зоны с реестровым номером 86:02-6.1724 от 03.08.2020, ограничение использования земельного участка в пределах зоны: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с вредными организмами.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w:t>
      </w:r>
    </w:p>
    <w:p w14:paraId="252B9B61" w14:textId="09D96105" w:rsidR="002149F7" w:rsidRPr="002149F7" w:rsidRDefault="002149F7" w:rsidP="002149F7">
      <w:pPr>
        <w:autoSpaceDE w:val="0"/>
        <w:autoSpaceDN w:val="0"/>
        <w:adjustRightInd w:val="0"/>
        <w:spacing w:after="0" w:line="240" w:lineRule="auto"/>
        <w:jc w:val="both"/>
        <w:rPr>
          <w:rFonts w:ascii="Times New Roman" w:eastAsia="TimesNewRomanPSMT" w:hAnsi="Times New Roman" w:cs="Times New Roman"/>
          <w:sz w:val="28"/>
          <w:szCs w:val="28"/>
        </w:rPr>
      </w:pPr>
      <w:r w:rsidRPr="002149F7">
        <w:rPr>
          <w:rFonts w:ascii="Times New Roman" w:eastAsia="TimesNewRomanPSMT" w:hAnsi="Times New Roman" w:cs="Times New Roman"/>
          <w:sz w:val="28"/>
          <w:szCs w:val="28"/>
        </w:rPr>
        <w:t xml:space="preserve">со статьями 24 - 27 настоящего Кодекса. (устанавливаются: Водный кодекс Российской Федерации от 3 июня 2006 г. N 74-ФЗ) Охранная зона устанавливается бессрочно, вид/наименование: Зона затопления территории д. Белогорье, затапливаемой водами р. Обь при половодьях и паводках 5-процентной обеспеченности, тип: Иная зона с особыми условиями </w:t>
      </w:r>
      <w:r w:rsidRPr="002149F7">
        <w:rPr>
          <w:rFonts w:ascii="Times New Roman" w:eastAsia="TimesNewRomanPSMT" w:hAnsi="Times New Roman" w:cs="Times New Roman"/>
          <w:sz w:val="28"/>
          <w:szCs w:val="28"/>
        </w:rPr>
        <w:lastRenderedPageBreak/>
        <w:t>использования территории, дата решения: 19.07.2019, номер решения: 114, наименование ОГВ/ОМСУ: Федеральное агентство водных ресурсов (Росводресурсы), г Тюмень.</w:t>
      </w:r>
    </w:p>
    <w:p w14:paraId="058D9C77" w14:textId="77777777" w:rsidR="002149F7" w:rsidRPr="002149F7" w:rsidRDefault="002149F7" w:rsidP="002149F7">
      <w:pPr>
        <w:autoSpaceDE w:val="0"/>
        <w:autoSpaceDN w:val="0"/>
        <w:adjustRightInd w:val="0"/>
        <w:spacing w:after="0" w:line="240" w:lineRule="auto"/>
        <w:ind w:firstLine="708"/>
        <w:jc w:val="both"/>
        <w:rPr>
          <w:rFonts w:ascii="Times New Roman" w:hAnsi="Times New Roman" w:cs="Times New Roman"/>
          <w:sz w:val="28"/>
          <w:szCs w:val="28"/>
        </w:rPr>
      </w:pPr>
      <w:r w:rsidRPr="002149F7">
        <w:rPr>
          <w:rFonts w:ascii="Times New Roman" w:hAnsi="Times New Roman" w:cs="Times New Roman"/>
          <w:bCs/>
          <w:sz w:val="28"/>
          <w:szCs w:val="28"/>
        </w:rPr>
        <w:t>Н</w:t>
      </w:r>
      <w:r w:rsidRPr="002149F7">
        <w:rPr>
          <w:rFonts w:ascii="Times New Roman" w:hAnsi="Times New Roman" w:cs="Times New Roman"/>
          <w:sz w:val="28"/>
          <w:szCs w:val="28"/>
        </w:rPr>
        <w:t xml:space="preserve">ачальный размер годовой арендной платы за земельный участок составляет 20 тысяч 200 рублей. </w:t>
      </w:r>
    </w:p>
    <w:p w14:paraId="5243CED4" w14:textId="77777777" w:rsidR="002149F7" w:rsidRPr="002149F7" w:rsidRDefault="002149F7" w:rsidP="002149F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49F7">
        <w:rPr>
          <w:rFonts w:ascii="Times New Roman" w:hAnsi="Times New Roman" w:cs="Times New Roman"/>
          <w:color w:val="000000"/>
          <w:sz w:val="28"/>
          <w:szCs w:val="28"/>
        </w:rPr>
        <w:t>Задаток – в размере 18 тысяч 180 рублей – 90 процентов от начального размера годовой арендной платы за земельный участок.</w:t>
      </w:r>
    </w:p>
    <w:p w14:paraId="5BC04317" w14:textId="0E6285DE" w:rsidR="002149F7" w:rsidRPr="002149F7" w:rsidRDefault="002149F7" w:rsidP="002149F7">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2149F7">
        <w:rPr>
          <w:rFonts w:ascii="Times New Roman" w:hAnsi="Times New Roman" w:cs="Times New Roman"/>
          <w:color w:val="000000"/>
          <w:sz w:val="28"/>
          <w:szCs w:val="28"/>
        </w:rPr>
        <w:t>Шаг аукциона – 1 тысяча 000 рублей – 4,9 процентов от начального размера годовой арендной платы за земельный участок.</w:t>
      </w:r>
    </w:p>
    <w:p w14:paraId="46CB35A9" w14:textId="77777777" w:rsidR="002149F7" w:rsidRPr="002149F7" w:rsidRDefault="002149F7" w:rsidP="002149F7">
      <w:pPr>
        <w:pStyle w:val="af1"/>
        <w:numPr>
          <w:ilvl w:val="0"/>
          <w:numId w:val="1"/>
        </w:numPr>
        <w:shd w:val="clear" w:color="auto" w:fill="FFFFFF"/>
        <w:ind w:firstLine="709"/>
        <w:jc w:val="both"/>
        <w:rPr>
          <w:i/>
          <w:sz w:val="28"/>
          <w:szCs w:val="28"/>
        </w:rPr>
      </w:pPr>
    </w:p>
    <w:p w14:paraId="5F77567B" w14:textId="77777777" w:rsidR="00DB0E97" w:rsidRPr="00DB0E97" w:rsidRDefault="00401B0F" w:rsidP="00DB0E97">
      <w:pPr>
        <w:pStyle w:val="af1"/>
        <w:numPr>
          <w:ilvl w:val="0"/>
          <w:numId w:val="1"/>
        </w:numPr>
        <w:shd w:val="clear" w:color="auto" w:fill="FFFFFF"/>
        <w:spacing w:before="240"/>
        <w:ind w:firstLine="709"/>
        <w:jc w:val="both"/>
        <w:rPr>
          <w:b/>
          <w:sz w:val="26"/>
          <w:szCs w:val="26"/>
        </w:rPr>
      </w:pPr>
      <w:r>
        <w:rPr>
          <w:b/>
          <w:bCs/>
          <w:sz w:val="28"/>
          <w:szCs w:val="28"/>
        </w:rPr>
        <w:t>5</w:t>
      </w:r>
      <w:r w:rsidR="00DB0E97" w:rsidRPr="00DB0E97">
        <w:rPr>
          <w:b/>
          <w:bCs/>
          <w:sz w:val="28"/>
          <w:szCs w:val="28"/>
        </w:rPr>
        <w:t>. Требования, предъявляемые к Участнику (</w:t>
      </w:r>
      <w:r w:rsidR="00E6156B">
        <w:rPr>
          <w:b/>
          <w:bCs/>
          <w:sz w:val="28"/>
          <w:szCs w:val="28"/>
        </w:rPr>
        <w:t>П</w:t>
      </w:r>
      <w:r w:rsidR="00DB0E97" w:rsidRPr="00DB0E97">
        <w:rPr>
          <w:b/>
          <w:bCs/>
          <w:sz w:val="28"/>
          <w:szCs w:val="28"/>
        </w:rPr>
        <w:t>ретенденту):</w:t>
      </w:r>
    </w:p>
    <w:p w14:paraId="003D8CD2" w14:textId="77777777" w:rsid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Для участия в </w:t>
      </w:r>
      <w:r>
        <w:rPr>
          <w:color w:val="000000" w:themeColor="text1"/>
          <w:sz w:val="28"/>
          <w:szCs w:val="28"/>
        </w:rPr>
        <w:t>электронном аукционе</w:t>
      </w:r>
      <w:r w:rsidRPr="00DB0E97">
        <w:rPr>
          <w:color w:val="000000" w:themeColor="text1"/>
          <w:sz w:val="28"/>
          <w:szCs w:val="28"/>
        </w:rPr>
        <w:t xml:space="preserve">, </w:t>
      </w:r>
      <w:r w:rsidR="00E6156B">
        <w:rPr>
          <w:color w:val="000000" w:themeColor="text1"/>
          <w:sz w:val="28"/>
          <w:szCs w:val="28"/>
        </w:rPr>
        <w:t>П</w:t>
      </w:r>
      <w:r w:rsidRPr="00DB0E97">
        <w:rPr>
          <w:color w:val="000000" w:themeColor="text1"/>
          <w:sz w:val="28"/>
          <w:szCs w:val="28"/>
        </w:rPr>
        <w:t xml:space="preserve">ретенденты должны зарегистрироваться в торговой секции «Приватизация, аренда и продажа прав» универсальной торговой платформы АО «Сбербанк-АСТ» </w:t>
      </w:r>
      <w:hyperlink r:id="rId9" w:history="1">
        <w:r w:rsidRPr="00C91736">
          <w:rPr>
            <w:rStyle w:val="af0"/>
            <w:sz w:val="28"/>
            <w:szCs w:val="28"/>
          </w:rPr>
          <w:t>http://utp.sberbank-ast.ru/</w:t>
        </w:r>
      </w:hyperlink>
      <w:r w:rsidRPr="00DB0E97">
        <w:rPr>
          <w:color w:val="000000" w:themeColor="text1"/>
          <w:sz w:val="28"/>
          <w:szCs w:val="28"/>
        </w:rPr>
        <w:t>.</w:t>
      </w:r>
    </w:p>
    <w:p w14:paraId="5450097D"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p>
    <w:p w14:paraId="1D88D8E8" w14:textId="77777777" w:rsidR="00DB0E97" w:rsidRPr="003B2C7A" w:rsidRDefault="00401B0F" w:rsidP="00DB0E97">
      <w:pPr>
        <w:pStyle w:val="af1"/>
        <w:numPr>
          <w:ilvl w:val="0"/>
          <w:numId w:val="1"/>
        </w:numPr>
        <w:shd w:val="clear" w:color="auto" w:fill="FFFFFF"/>
        <w:ind w:firstLine="709"/>
        <w:jc w:val="both"/>
        <w:rPr>
          <w:b/>
          <w:sz w:val="26"/>
          <w:szCs w:val="26"/>
        </w:rPr>
      </w:pPr>
      <w:r>
        <w:rPr>
          <w:b/>
          <w:bCs/>
          <w:sz w:val="28"/>
          <w:szCs w:val="28"/>
        </w:rPr>
        <w:t>6</w:t>
      </w:r>
      <w:r w:rsidR="00DB0E97" w:rsidRPr="00DB0E97">
        <w:rPr>
          <w:b/>
          <w:bCs/>
          <w:sz w:val="28"/>
          <w:szCs w:val="28"/>
        </w:rPr>
        <w:t>. Порядок регистрации на Электронной площадке:</w:t>
      </w:r>
    </w:p>
    <w:p w14:paraId="25F5EBA3" w14:textId="2A4AA736"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723250">
        <w:rPr>
          <w:color w:val="000000" w:themeColor="text1"/>
          <w:sz w:val="28"/>
          <w:szCs w:val="28"/>
        </w:rPr>
        <w:t xml:space="preserve">Для обеспечения доступа к участию в </w:t>
      </w:r>
      <w:r w:rsidR="00723250">
        <w:rPr>
          <w:bCs/>
          <w:sz w:val="28"/>
          <w:szCs w:val="28"/>
        </w:rPr>
        <w:t xml:space="preserve">электронном </w:t>
      </w:r>
      <w:r w:rsidR="00723250">
        <w:rPr>
          <w:sz w:val="28"/>
          <w:szCs w:val="28"/>
        </w:rPr>
        <w:t>а</w:t>
      </w:r>
      <w:r w:rsidR="00723250" w:rsidRPr="000A492B">
        <w:rPr>
          <w:sz w:val="28"/>
          <w:szCs w:val="28"/>
        </w:rPr>
        <w:t>укцион</w:t>
      </w:r>
      <w:r w:rsidR="00723250">
        <w:rPr>
          <w:sz w:val="28"/>
          <w:szCs w:val="28"/>
        </w:rPr>
        <w:t xml:space="preserve">е </w:t>
      </w:r>
      <w:r w:rsidR="00723250" w:rsidRPr="000A492B">
        <w:rPr>
          <w:sz w:val="28"/>
          <w:szCs w:val="28"/>
        </w:rPr>
        <w:t>по продаже права на заключение</w:t>
      </w:r>
      <w:r w:rsidR="00723250">
        <w:rPr>
          <w:sz w:val="28"/>
          <w:szCs w:val="28"/>
        </w:rPr>
        <w:t xml:space="preserve"> </w:t>
      </w:r>
      <w:r w:rsidR="00723250" w:rsidRPr="00C2161B">
        <w:rPr>
          <w:color w:val="000000"/>
          <w:sz w:val="28"/>
          <w:szCs w:val="28"/>
        </w:rPr>
        <w:t>договор</w:t>
      </w:r>
      <w:r w:rsidR="00723250">
        <w:rPr>
          <w:color w:val="000000"/>
          <w:sz w:val="28"/>
          <w:szCs w:val="28"/>
        </w:rPr>
        <w:t>ов аренды земельн</w:t>
      </w:r>
      <w:r w:rsidR="004F62B2">
        <w:rPr>
          <w:color w:val="000000"/>
          <w:sz w:val="28"/>
          <w:szCs w:val="28"/>
        </w:rPr>
        <w:t>ого</w:t>
      </w:r>
      <w:r w:rsidR="00723250">
        <w:rPr>
          <w:color w:val="000000"/>
          <w:sz w:val="28"/>
          <w:szCs w:val="28"/>
        </w:rPr>
        <w:t xml:space="preserve"> участк</w:t>
      </w:r>
      <w:r w:rsidR="004F62B2">
        <w:rPr>
          <w:color w:val="000000"/>
          <w:sz w:val="28"/>
          <w:szCs w:val="28"/>
        </w:rPr>
        <w:t>а</w:t>
      </w:r>
      <w:r w:rsidRPr="00DB0E97">
        <w:rPr>
          <w:color w:val="000000" w:themeColor="text1"/>
          <w:sz w:val="28"/>
          <w:szCs w:val="28"/>
        </w:rPr>
        <w:t xml:space="preserve">, физическим и юридическим лицам, желающим приобрести </w:t>
      </w:r>
      <w:r w:rsidR="00723250">
        <w:rPr>
          <w:color w:val="000000"/>
          <w:sz w:val="28"/>
          <w:szCs w:val="28"/>
        </w:rPr>
        <w:t>земельны</w:t>
      </w:r>
      <w:r w:rsidR="004F62B2">
        <w:rPr>
          <w:color w:val="000000"/>
          <w:sz w:val="28"/>
          <w:szCs w:val="28"/>
        </w:rPr>
        <w:t>й</w:t>
      </w:r>
      <w:r w:rsidR="00723250">
        <w:rPr>
          <w:color w:val="000000"/>
          <w:sz w:val="28"/>
          <w:szCs w:val="28"/>
        </w:rPr>
        <w:t xml:space="preserve"> участ</w:t>
      </w:r>
      <w:r w:rsidR="004F62B2">
        <w:rPr>
          <w:color w:val="000000"/>
          <w:sz w:val="28"/>
          <w:szCs w:val="28"/>
        </w:rPr>
        <w:t>ок</w:t>
      </w:r>
      <w:r w:rsidR="00723250" w:rsidRPr="00DB0E97">
        <w:rPr>
          <w:color w:val="000000" w:themeColor="text1"/>
          <w:sz w:val="28"/>
          <w:szCs w:val="28"/>
        </w:rPr>
        <w:t xml:space="preserve"> </w:t>
      </w:r>
      <w:r w:rsidRPr="00DB0E97">
        <w:rPr>
          <w:color w:val="000000" w:themeColor="text1"/>
          <w:sz w:val="28"/>
          <w:szCs w:val="28"/>
        </w:rPr>
        <w:t xml:space="preserve">(далее – </w:t>
      </w:r>
      <w:r w:rsidR="00E51BEE">
        <w:rPr>
          <w:color w:val="000000" w:themeColor="text1"/>
          <w:sz w:val="28"/>
          <w:szCs w:val="28"/>
        </w:rPr>
        <w:t>П</w:t>
      </w:r>
      <w:r w:rsidRPr="00DB0E97">
        <w:rPr>
          <w:color w:val="000000" w:themeColor="text1"/>
          <w:sz w:val="28"/>
          <w:szCs w:val="28"/>
        </w:rPr>
        <w:t>ретендентам), необходимо пройти процедуру регистрации на электронной площадке.</w:t>
      </w:r>
    </w:p>
    <w:p w14:paraId="665D9E42"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Регистрации на электронной площадке подлежат </w:t>
      </w:r>
      <w:r w:rsidR="00E51BEE">
        <w:rPr>
          <w:color w:val="000000" w:themeColor="text1"/>
          <w:sz w:val="28"/>
          <w:szCs w:val="28"/>
        </w:rPr>
        <w:t>П</w:t>
      </w:r>
      <w:r w:rsidRPr="00DB0E97">
        <w:rPr>
          <w:color w:val="000000" w:themeColor="text1"/>
          <w:sz w:val="28"/>
          <w:szCs w:val="28"/>
        </w:rPr>
        <w:t>ретенденты, ранее не зарегистрированные на электронной площадке.</w:t>
      </w:r>
    </w:p>
    <w:p w14:paraId="308D4635" w14:textId="77777777" w:rsidR="00DB0E97" w:rsidRPr="00DB0E97" w:rsidRDefault="00DB0E97" w:rsidP="00DB0E97">
      <w:pPr>
        <w:pStyle w:val="af1"/>
        <w:numPr>
          <w:ilvl w:val="0"/>
          <w:numId w:val="1"/>
        </w:numPr>
        <w:shd w:val="clear" w:color="auto" w:fill="FFFFFF"/>
        <w:ind w:firstLine="709"/>
        <w:jc w:val="both"/>
        <w:rPr>
          <w:sz w:val="26"/>
          <w:szCs w:val="26"/>
          <w:u w:val="single"/>
        </w:rPr>
      </w:pPr>
      <w:r w:rsidRPr="00DB0E97">
        <w:rPr>
          <w:color w:val="000000" w:themeColor="text1"/>
          <w:sz w:val="28"/>
          <w:szCs w:val="28"/>
        </w:rPr>
        <w:t xml:space="preserve">Регистрация </w:t>
      </w:r>
      <w:r w:rsidR="00E51BEE">
        <w:rPr>
          <w:color w:val="000000" w:themeColor="text1"/>
          <w:sz w:val="28"/>
          <w:szCs w:val="28"/>
        </w:rPr>
        <w:t>П</w:t>
      </w:r>
      <w:r w:rsidRPr="00DB0E97">
        <w:rPr>
          <w:color w:val="000000" w:themeColor="text1"/>
          <w:sz w:val="28"/>
          <w:szCs w:val="28"/>
        </w:rPr>
        <w:t>ретендентов на электронной площадке осуществляется в соответствии с регламентами электронной площадки</w:t>
      </w:r>
      <w:r w:rsidRPr="00DB0E97">
        <w:rPr>
          <w:sz w:val="26"/>
          <w:szCs w:val="26"/>
        </w:rPr>
        <w:t xml:space="preserve"> </w:t>
      </w:r>
      <w:hyperlink r:id="rId10" w:history="1">
        <w:r w:rsidRPr="00DB0E97">
          <w:rPr>
            <w:rStyle w:val="af0"/>
            <w:sz w:val="26"/>
            <w:szCs w:val="26"/>
          </w:rPr>
          <w:t>http://utp.sberbank-ast.ru/Main/Notice/988/Reglament</w:t>
        </w:r>
      </w:hyperlink>
      <w:r w:rsidRPr="00DB0E97">
        <w:rPr>
          <w:sz w:val="26"/>
          <w:szCs w:val="26"/>
        </w:rPr>
        <w:t xml:space="preserve">, </w:t>
      </w:r>
      <w:hyperlink r:id="rId11" w:history="1">
        <w:r w:rsidRPr="00DB0E97">
          <w:rPr>
            <w:rStyle w:val="af0"/>
            <w:sz w:val="26"/>
            <w:szCs w:val="26"/>
          </w:rPr>
          <w:t>http://utp.sberbank-ast.ru/AP/Notice/1027/Instructions</w:t>
        </w:r>
      </w:hyperlink>
      <w:r w:rsidRPr="00DB0E97">
        <w:rPr>
          <w:sz w:val="26"/>
          <w:szCs w:val="26"/>
          <w:u w:val="single"/>
        </w:rPr>
        <w:t>.</w:t>
      </w:r>
    </w:p>
    <w:p w14:paraId="36CB3F3D" w14:textId="77777777" w:rsidR="007F3861" w:rsidRDefault="007F3861" w:rsidP="007F3861">
      <w:pPr>
        <w:pStyle w:val="af1"/>
        <w:numPr>
          <w:ilvl w:val="0"/>
          <w:numId w:val="1"/>
        </w:numPr>
        <w:shd w:val="clear" w:color="auto" w:fill="FFFFFF"/>
        <w:ind w:firstLine="709"/>
        <w:jc w:val="both"/>
        <w:rPr>
          <w:b/>
          <w:bCs/>
          <w:sz w:val="28"/>
          <w:szCs w:val="28"/>
        </w:rPr>
      </w:pPr>
    </w:p>
    <w:p w14:paraId="2E45D4CA" w14:textId="77777777" w:rsidR="007F3861" w:rsidRPr="007F3861" w:rsidRDefault="00401B0F" w:rsidP="007F3861">
      <w:pPr>
        <w:pStyle w:val="af1"/>
        <w:numPr>
          <w:ilvl w:val="0"/>
          <w:numId w:val="1"/>
        </w:numPr>
        <w:shd w:val="clear" w:color="auto" w:fill="FFFFFF"/>
        <w:ind w:firstLine="709"/>
        <w:jc w:val="both"/>
        <w:rPr>
          <w:b/>
          <w:bCs/>
          <w:sz w:val="28"/>
          <w:szCs w:val="28"/>
        </w:rPr>
      </w:pPr>
      <w:r>
        <w:rPr>
          <w:b/>
          <w:bCs/>
          <w:sz w:val="28"/>
          <w:szCs w:val="28"/>
        </w:rPr>
        <w:t>7</w:t>
      </w:r>
      <w:r w:rsidR="007F3861" w:rsidRPr="007F3861">
        <w:rPr>
          <w:b/>
          <w:bCs/>
          <w:sz w:val="28"/>
          <w:szCs w:val="28"/>
        </w:rPr>
        <w:t xml:space="preserve">. </w:t>
      </w:r>
      <w:r w:rsidR="00E6156B">
        <w:rPr>
          <w:b/>
          <w:bCs/>
          <w:sz w:val="28"/>
          <w:szCs w:val="28"/>
        </w:rPr>
        <w:t>З</w:t>
      </w:r>
      <w:r w:rsidR="00E6156B" w:rsidRPr="00E6156B">
        <w:rPr>
          <w:b/>
          <w:bCs/>
          <w:sz w:val="28"/>
          <w:szCs w:val="28"/>
        </w:rPr>
        <w:t>аявк</w:t>
      </w:r>
      <w:r w:rsidR="00E6156B">
        <w:rPr>
          <w:b/>
          <w:bCs/>
          <w:sz w:val="28"/>
          <w:szCs w:val="28"/>
        </w:rPr>
        <w:t>а</w:t>
      </w:r>
      <w:r w:rsidR="00E6156B" w:rsidRPr="00E6156B">
        <w:rPr>
          <w:b/>
          <w:bCs/>
          <w:sz w:val="28"/>
          <w:szCs w:val="28"/>
        </w:rPr>
        <w:t xml:space="preserve"> на участие в аукционе</w:t>
      </w:r>
      <w:r w:rsidR="001C3AE0">
        <w:rPr>
          <w:b/>
          <w:bCs/>
          <w:sz w:val="28"/>
          <w:szCs w:val="28"/>
        </w:rPr>
        <w:t>.</w:t>
      </w:r>
      <w:r w:rsidR="00E6156B" w:rsidRPr="00E6156B">
        <w:rPr>
          <w:b/>
          <w:bCs/>
          <w:sz w:val="28"/>
          <w:szCs w:val="28"/>
        </w:rPr>
        <w:t xml:space="preserve"> </w:t>
      </w:r>
      <w:r w:rsidR="001C3AE0" w:rsidRPr="00E6156B">
        <w:rPr>
          <w:b/>
          <w:bCs/>
          <w:sz w:val="28"/>
          <w:szCs w:val="28"/>
        </w:rPr>
        <w:t>Поряд</w:t>
      </w:r>
      <w:r w:rsidR="001C3AE0">
        <w:rPr>
          <w:b/>
          <w:bCs/>
          <w:sz w:val="28"/>
          <w:szCs w:val="28"/>
        </w:rPr>
        <w:t>ок и</w:t>
      </w:r>
      <w:r w:rsidR="00E6156B" w:rsidRPr="00E6156B">
        <w:rPr>
          <w:b/>
          <w:bCs/>
          <w:sz w:val="28"/>
          <w:szCs w:val="28"/>
        </w:rPr>
        <w:t xml:space="preserve"> мест</w:t>
      </w:r>
      <w:r w:rsidR="001C3AE0">
        <w:rPr>
          <w:b/>
          <w:bCs/>
          <w:sz w:val="28"/>
          <w:szCs w:val="28"/>
        </w:rPr>
        <w:t>о подачи заявок</w:t>
      </w:r>
      <w:r w:rsidR="00E6156B" w:rsidRPr="00E6156B">
        <w:rPr>
          <w:b/>
          <w:bCs/>
          <w:sz w:val="28"/>
          <w:szCs w:val="28"/>
        </w:rPr>
        <w:t>, дат</w:t>
      </w:r>
      <w:r w:rsidR="001C3AE0">
        <w:rPr>
          <w:b/>
          <w:bCs/>
          <w:sz w:val="28"/>
          <w:szCs w:val="28"/>
        </w:rPr>
        <w:t>а</w:t>
      </w:r>
      <w:r w:rsidR="00E6156B" w:rsidRPr="00E6156B">
        <w:rPr>
          <w:b/>
          <w:bCs/>
          <w:sz w:val="28"/>
          <w:szCs w:val="28"/>
        </w:rPr>
        <w:t xml:space="preserve"> и врем</w:t>
      </w:r>
      <w:r w:rsidR="001C3AE0">
        <w:rPr>
          <w:b/>
          <w:bCs/>
          <w:sz w:val="28"/>
          <w:szCs w:val="28"/>
        </w:rPr>
        <w:t>я</w:t>
      </w:r>
      <w:r w:rsidR="00E6156B" w:rsidRPr="00E6156B">
        <w:rPr>
          <w:b/>
          <w:bCs/>
          <w:sz w:val="28"/>
          <w:szCs w:val="28"/>
        </w:rPr>
        <w:t xml:space="preserve"> начала и окончания приема заявок на участие в аукцион</w:t>
      </w:r>
      <w:r w:rsidR="00E6156B">
        <w:rPr>
          <w:b/>
          <w:bCs/>
          <w:sz w:val="28"/>
          <w:szCs w:val="28"/>
        </w:rPr>
        <w:t>е</w:t>
      </w:r>
      <w:r w:rsidR="007F3861" w:rsidRPr="007F3861">
        <w:rPr>
          <w:b/>
          <w:bCs/>
          <w:sz w:val="28"/>
          <w:szCs w:val="28"/>
        </w:rPr>
        <w:t>:</w:t>
      </w:r>
    </w:p>
    <w:p w14:paraId="480103C0" w14:textId="77777777" w:rsidR="007F3861" w:rsidRPr="007F3861" w:rsidRDefault="00FB1DEA" w:rsidP="007F3861">
      <w:pPr>
        <w:pStyle w:val="af1"/>
        <w:numPr>
          <w:ilvl w:val="0"/>
          <w:numId w:val="1"/>
        </w:numPr>
        <w:shd w:val="clear" w:color="auto" w:fill="FFFFFF"/>
        <w:ind w:firstLine="709"/>
        <w:jc w:val="both"/>
        <w:rPr>
          <w:color w:val="000000" w:themeColor="text1"/>
          <w:sz w:val="28"/>
          <w:szCs w:val="28"/>
        </w:rPr>
      </w:pPr>
      <w:r w:rsidRPr="00FB1DEA">
        <w:rPr>
          <w:color w:val="000000" w:themeColor="text1"/>
          <w:sz w:val="28"/>
          <w:szCs w:val="28"/>
        </w:rPr>
        <w:t>В</w:t>
      </w:r>
      <w:r w:rsidR="007F3861" w:rsidRPr="00FB1DEA">
        <w:rPr>
          <w:color w:val="000000" w:themeColor="text1"/>
          <w:sz w:val="28"/>
          <w:szCs w:val="28"/>
        </w:rPr>
        <w:t xml:space="preserve">ремя сервера электронной площадки – </w:t>
      </w:r>
      <w:r w:rsidR="004B766F">
        <w:rPr>
          <w:color w:val="000000" w:themeColor="text1"/>
          <w:sz w:val="28"/>
          <w:szCs w:val="28"/>
        </w:rPr>
        <w:t>м</w:t>
      </w:r>
      <w:r w:rsidR="007F3861" w:rsidRPr="00FB1DEA">
        <w:rPr>
          <w:color w:val="000000" w:themeColor="text1"/>
          <w:sz w:val="28"/>
          <w:szCs w:val="28"/>
        </w:rPr>
        <w:t>осковское</w:t>
      </w:r>
      <w:r w:rsidR="004B766F">
        <w:rPr>
          <w:color w:val="000000" w:themeColor="text1"/>
          <w:sz w:val="28"/>
          <w:szCs w:val="28"/>
        </w:rPr>
        <w:t xml:space="preserve"> (МСК)</w:t>
      </w:r>
      <w:r w:rsidR="007F3861" w:rsidRPr="007F3861">
        <w:rPr>
          <w:color w:val="000000" w:themeColor="text1"/>
          <w:sz w:val="28"/>
          <w:szCs w:val="28"/>
        </w:rPr>
        <w:t>.</w:t>
      </w:r>
    </w:p>
    <w:p w14:paraId="69F9C9B2" w14:textId="463A13E5" w:rsidR="007F3861" w:rsidRPr="007F3861" w:rsidRDefault="007F3861"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Э</w:t>
      </w:r>
      <w:r w:rsidRPr="007F3861">
        <w:rPr>
          <w:color w:val="000000" w:themeColor="text1"/>
          <w:sz w:val="28"/>
          <w:szCs w:val="28"/>
        </w:rPr>
        <w:t>лектронн</w:t>
      </w:r>
      <w:r>
        <w:rPr>
          <w:color w:val="000000" w:themeColor="text1"/>
          <w:sz w:val="28"/>
          <w:szCs w:val="28"/>
        </w:rPr>
        <w:t>ый</w:t>
      </w:r>
      <w:r w:rsidRPr="007F3861">
        <w:rPr>
          <w:color w:val="000000" w:themeColor="text1"/>
          <w:sz w:val="28"/>
          <w:szCs w:val="28"/>
        </w:rPr>
        <w:t xml:space="preserve"> аукцион по продаже права на заключение договоров аренды земельн</w:t>
      </w:r>
      <w:r w:rsidR="004F62B2">
        <w:rPr>
          <w:color w:val="000000" w:themeColor="text1"/>
          <w:sz w:val="28"/>
          <w:szCs w:val="28"/>
        </w:rPr>
        <w:t>ого</w:t>
      </w:r>
      <w:r w:rsidRPr="007F3861">
        <w:rPr>
          <w:color w:val="000000" w:themeColor="text1"/>
          <w:sz w:val="28"/>
          <w:szCs w:val="28"/>
        </w:rPr>
        <w:t xml:space="preserve"> участков будет проводиться на электронной площадке АО</w:t>
      </w:r>
      <w:r w:rsidR="00E51BEE">
        <w:rPr>
          <w:color w:val="000000" w:themeColor="text1"/>
          <w:sz w:val="28"/>
          <w:szCs w:val="28"/>
        </w:rPr>
        <w:t> </w:t>
      </w:r>
      <w:r w:rsidRPr="007F3861">
        <w:rPr>
          <w:color w:val="000000" w:themeColor="text1"/>
          <w:sz w:val="28"/>
          <w:szCs w:val="28"/>
        </w:rPr>
        <w:t>«Сбербанк-АСТ», владеющего сайтом http://utp.sberbank-ast.ru в информационно-телекоммуникационной сети «Интернет».</w:t>
      </w:r>
    </w:p>
    <w:p w14:paraId="2EBB8F8D" w14:textId="55710B95"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00BF3DA8" w:rsidRPr="00BF3DA8">
        <w:rPr>
          <w:color w:val="000000" w:themeColor="text1"/>
          <w:sz w:val="28"/>
          <w:szCs w:val="28"/>
        </w:rPr>
        <w:t xml:space="preserve"> </w:t>
      </w:r>
      <w:r w:rsidR="00BF3DA8" w:rsidRPr="007F3861">
        <w:rPr>
          <w:color w:val="000000" w:themeColor="text1"/>
          <w:sz w:val="28"/>
          <w:szCs w:val="28"/>
        </w:rPr>
        <w:t>по продаже права на заключение договор</w:t>
      </w:r>
      <w:r w:rsidR="004C7DC8">
        <w:rPr>
          <w:color w:val="000000" w:themeColor="text1"/>
          <w:sz w:val="28"/>
          <w:szCs w:val="28"/>
        </w:rPr>
        <w:t>а</w:t>
      </w:r>
      <w:r w:rsidR="00BF3DA8" w:rsidRPr="007F3861">
        <w:rPr>
          <w:color w:val="000000" w:themeColor="text1"/>
          <w:sz w:val="28"/>
          <w:szCs w:val="28"/>
        </w:rPr>
        <w:t xml:space="preserve"> аренды земельн</w:t>
      </w:r>
      <w:r w:rsidR="004C7DC8">
        <w:rPr>
          <w:color w:val="000000" w:themeColor="text1"/>
          <w:sz w:val="28"/>
          <w:szCs w:val="28"/>
        </w:rPr>
        <w:t>ого</w:t>
      </w:r>
      <w:r w:rsidR="00BF3DA8" w:rsidRPr="007F3861">
        <w:rPr>
          <w:color w:val="000000" w:themeColor="text1"/>
          <w:sz w:val="28"/>
          <w:szCs w:val="28"/>
        </w:rPr>
        <w:t xml:space="preserve"> участк</w:t>
      </w:r>
      <w:r w:rsidR="004C7DC8">
        <w:rPr>
          <w:color w:val="000000" w:themeColor="text1"/>
          <w:sz w:val="28"/>
          <w:szCs w:val="28"/>
        </w:rPr>
        <w:t>а</w:t>
      </w:r>
      <w:r w:rsidRPr="00DB0E97">
        <w:rPr>
          <w:color w:val="000000" w:themeColor="text1"/>
          <w:sz w:val="28"/>
          <w:szCs w:val="28"/>
        </w:rPr>
        <w:t xml:space="preserve"> </w:t>
      </w:r>
      <w:r w:rsidR="00E51BEE">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 xml:space="preserve">форму заявки с приложением электронных документов в соответствии с перечнем, приведенным в </w:t>
      </w:r>
      <w:r w:rsidR="001C3AE0">
        <w:rPr>
          <w:color w:val="000000" w:themeColor="text1"/>
          <w:sz w:val="28"/>
          <w:szCs w:val="28"/>
        </w:rPr>
        <w:t xml:space="preserve">настоящем </w:t>
      </w:r>
      <w:r>
        <w:rPr>
          <w:color w:val="000000" w:themeColor="text1"/>
          <w:sz w:val="28"/>
          <w:szCs w:val="28"/>
        </w:rPr>
        <w:t xml:space="preserve">извещении о проведении аукциона </w:t>
      </w:r>
      <w:r w:rsidRPr="00384C7A">
        <w:rPr>
          <w:color w:val="000000" w:themeColor="text1"/>
          <w:sz w:val="28"/>
          <w:szCs w:val="28"/>
        </w:rPr>
        <w:t xml:space="preserve">(пункт </w:t>
      </w:r>
      <w:r w:rsidR="00401B0F" w:rsidRPr="00384C7A">
        <w:rPr>
          <w:color w:val="000000" w:themeColor="text1"/>
          <w:sz w:val="28"/>
          <w:szCs w:val="28"/>
        </w:rPr>
        <w:t>8</w:t>
      </w:r>
      <w:r w:rsidRPr="00384C7A">
        <w:rPr>
          <w:color w:val="000000" w:themeColor="text1"/>
          <w:sz w:val="28"/>
          <w:szCs w:val="28"/>
        </w:rPr>
        <w:t>).</w:t>
      </w:r>
    </w:p>
    <w:p w14:paraId="6C7EDE8D" w14:textId="19182D74" w:rsidR="00CA3EC7" w:rsidRPr="007F3861" w:rsidRDefault="00CA3EC7"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xml:space="preserve">Претендент </w:t>
      </w:r>
      <w:r w:rsidRPr="00CA3EC7">
        <w:rPr>
          <w:color w:val="000000" w:themeColor="text1"/>
          <w:sz w:val="28"/>
          <w:szCs w:val="28"/>
        </w:rPr>
        <w:t>вправе подать только одну заявку на участие в аукцион</w:t>
      </w:r>
      <w:r w:rsidR="00B27DC7">
        <w:rPr>
          <w:color w:val="000000" w:themeColor="text1"/>
          <w:sz w:val="28"/>
          <w:szCs w:val="28"/>
        </w:rPr>
        <w:t>е</w:t>
      </w:r>
      <w:r w:rsidR="006D0026">
        <w:rPr>
          <w:color w:val="000000" w:themeColor="text1"/>
          <w:sz w:val="28"/>
          <w:szCs w:val="28"/>
        </w:rPr>
        <w:t>.</w:t>
      </w:r>
    </w:p>
    <w:p w14:paraId="5A2CA841" w14:textId="020A8FC2" w:rsidR="007F3861" w:rsidRP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начала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B927AF">
        <w:rPr>
          <w:color w:val="000000" w:themeColor="text1"/>
          <w:sz w:val="28"/>
          <w:szCs w:val="28"/>
        </w:rPr>
        <w:t>2</w:t>
      </w:r>
      <w:r w:rsidR="006D574F">
        <w:rPr>
          <w:color w:val="000000" w:themeColor="text1"/>
          <w:sz w:val="28"/>
          <w:szCs w:val="28"/>
        </w:rPr>
        <w:t>6</w:t>
      </w:r>
      <w:r w:rsidRPr="007F3861">
        <w:rPr>
          <w:color w:val="000000" w:themeColor="text1"/>
          <w:sz w:val="28"/>
          <w:szCs w:val="28"/>
        </w:rPr>
        <w:t>.</w:t>
      </w:r>
      <w:r w:rsidR="00EC69DF">
        <w:rPr>
          <w:color w:val="000000" w:themeColor="text1"/>
          <w:sz w:val="28"/>
          <w:szCs w:val="28"/>
        </w:rPr>
        <w:t>0</w:t>
      </w:r>
      <w:r w:rsidR="006D574F">
        <w:rPr>
          <w:color w:val="000000" w:themeColor="text1"/>
          <w:sz w:val="28"/>
          <w:szCs w:val="28"/>
        </w:rPr>
        <w:t>9</w:t>
      </w:r>
      <w:r w:rsidRPr="007F3861">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года в </w:t>
      </w:r>
      <w:r w:rsidR="00AD5C53">
        <w:rPr>
          <w:color w:val="000000" w:themeColor="text1"/>
          <w:sz w:val="28"/>
          <w:szCs w:val="28"/>
        </w:rPr>
        <w:t xml:space="preserve">(09:00 местного времени) </w:t>
      </w:r>
      <w:r w:rsidR="00985214">
        <w:rPr>
          <w:color w:val="000000" w:themeColor="text1"/>
          <w:sz w:val="28"/>
          <w:szCs w:val="28"/>
        </w:rPr>
        <w:t>07</w:t>
      </w:r>
      <w:r w:rsidRPr="007F3861">
        <w:rPr>
          <w:color w:val="000000" w:themeColor="text1"/>
          <w:sz w:val="28"/>
          <w:szCs w:val="28"/>
        </w:rPr>
        <w:t>:00 по МСК</w:t>
      </w:r>
      <w:r w:rsidR="004B766F">
        <w:rPr>
          <w:color w:val="000000" w:themeColor="text1"/>
          <w:sz w:val="28"/>
          <w:szCs w:val="28"/>
        </w:rPr>
        <w:t xml:space="preserve"> </w:t>
      </w:r>
      <w:r w:rsidR="004B766F" w:rsidRPr="007F3861">
        <w:rPr>
          <w:color w:val="000000" w:themeColor="text1"/>
          <w:sz w:val="28"/>
          <w:szCs w:val="28"/>
        </w:rPr>
        <w:t>времени</w:t>
      </w:r>
      <w:r w:rsidRPr="007F3861">
        <w:rPr>
          <w:color w:val="000000" w:themeColor="text1"/>
          <w:sz w:val="28"/>
          <w:szCs w:val="28"/>
        </w:rPr>
        <w:t>.</w:t>
      </w:r>
    </w:p>
    <w:p w14:paraId="7E3FA824" w14:textId="7A5C4B89"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lastRenderedPageBreak/>
        <w:t xml:space="preserve">Дата и время окончания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w:t>
      </w:r>
      <w:r w:rsidR="002F5D9C">
        <w:rPr>
          <w:color w:val="000000" w:themeColor="text1"/>
          <w:sz w:val="28"/>
          <w:szCs w:val="28"/>
        </w:rPr>
        <w:t xml:space="preserve"> </w:t>
      </w:r>
      <w:r w:rsidR="002149F7">
        <w:rPr>
          <w:color w:val="000000" w:themeColor="text1"/>
          <w:sz w:val="28"/>
          <w:szCs w:val="28"/>
        </w:rPr>
        <w:t>0</w:t>
      </w:r>
      <w:r w:rsidR="006D574F">
        <w:rPr>
          <w:color w:val="000000" w:themeColor="text1"/>
          <w:sz w:val="28"/>
          <w:szCs w:val="28"/>
        </w:rPr>
        <w:t>8</w:t>
      </w:r>
      <w:r w:rsidRPr="00384C7A">
        <w:rPr>
          <w:color w:val="000000" w:themeColor="text1"/>
          <w:sz w:val="28"/>
          <w:szCs w:val="28"/>
        </w:rPr>
        <w:t>.</w:t>
      </w:r>
      <w:r w:rsidR="006D574F">
        <w:rPr>
          <w:color w:val="000000" w:themeColor="text1"/>
          <w:sz w:val="28"/>
          <w:szCs w:val="28"/>
        </w:rPr>
        <w:t>10</w:t>
      </w:r>
      <w:r w:rsidRPr="00384C7A">
        <w:rPr>
          <w:color w:val="000000" w:themeColor="text1"/>
          <w:sz w:val="28"/>
          <w:szCs w:val="28"/>
        </w:rPr>
        <w:t>.202</w:t>
      </w:r>
      <w:r w:rsidR="00302630">
        <w:rPr>
          <w:color w:val="000000" w:themeColor="text1"/>
          <w:sz w:val="28"/>
          <w:szCs w:val="28"/>
        </w:rPr>
        <w:t>5</w:t>
      </w:r>
      <w:r w:rsidRPr="00384C7A">
        <w:rPr>
          <w:color w:val="000000" w:themeColor="text1"/>
          <w:sz w:val="28"/>
          <w:szCs w:val="28"/>
        </w:rPr>
        <w:t xml:space="preserve"> года в </w:t>
      </w:r>
      <w:r w:rsidR="00AD5C53">
        <w:rPr>
          <w:color w:val="000000" w:themeColor="text1"/>
          <w:sz w:val="28"/>
          <w:szCs w:val="28"/>
        </w:rPr>
        <w:t>(</w:t>
      </w:r>
      <w:r w:rsidR="00564927">
        <w:rPr>
          <w:color w:val="000000" w:themeColor="text1"/>
          <w:sz w:val="28"/>
          <w:szCs w:val="28"/>
        </w:rPr>
        <w:t>23</w:t>
      </w:r>
      <w:r w:rsidRPr="00384C7A">
        <w:rPr>
          <w:color w:val="000000" w:themeColor="text1"/>
          <w:sz w:val="28"/>
          <w:szCs w:val="28"/>
        </w:rPr>
        <w:t>:</w:t>
      </w:r>
      <w:r w:rsidR="00564927">
        <w:rPr>
          <w:color w:val="000000" w:themeColor="text1"/>
          <w:sz w:val="28"/>
          <w:szCs w:val="28"/>
        </w:rPr>
        <w:t>59</w:t>
      </w:r>
      <w:r w:rsidR="00AD5C53">
        <w:rPr>
          <w:color w:val="000000" w:themeColor="text1"/>
          <w:sz w:val="28"/>
          <w:szCs w:val="28"/>
        </w:rPr>
        <w:t xml:space="preserve"> местного времени) 21:59</w:t>
      </w:r>
      <w:r w:rsidRPr="007F3861">
        <w:rPr>
          <w:color w:val="000000" w:themeColor="text1"/>
          <w:sz w:val="28"/>
          <w:szCs w:val="28"/>
        </w:rPr>
        <w:t xml:space="preserve"> по МСК времени.</w:t>
      </w:r>
    </w:p>
    <w:p w14:paraId="6B2267CF" w14:textId="77777777" w:rsidR="00624A02" w:rsidRPr="00624A02" w:rsidRDefault="00624A02" w:rsidP="00624A02">
      <w:pPr>
        <w:pStyle w:val="af1"/>
        <w:numPr>
          <w:ilvl w:val="0"/>
          <w:numId w:val="1"/>
        </w:numPr>
        <w:shd w:val="clear" w:color="auto" w:fill="FFFFFF"/>
        <w:ind w:firstLine="709"/>
        <w:jc w:val="both"/>
        <w:rPr>
          <w:color w:val="000000" w:themeColor="text1"/>
          <w:sz w:val="28"/>
          <w:szCs w:val="28"/>
        </w:rPr>
      </w:pPr>
      <w:r w:rsidRPr="00624A02">
        <w:rPr>
          <w:color w:val="000000" w:themeColor="text1"/>
          <w:sz w:val="28"/>
          <w:szCs w:val="28"/>
        </w:rPr>
        <w:t>Заявка на участие в аукционе, поступившая по истечении срока приема заявок</w:t>
      </w:r>
      <w:r>
        <w:rPr>
          <w:color w:val="000000" w:themeColor="text1"/>
          <w:sz w:val="28"/>
          <w:szCs w:val="28"/>
        </w:rPr>
        <w:t xml:space="preserve"> не принимается.</w:t>
      </w:r>
    </w:p>
    <w:p w14:paraId="21F55E6C" w14:textId="4F1481FC"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Дата подведения итогов</w:t>
      </w:r>
      <w:r w:rsidR="0047075D" w:rsidRPr="0047075D">
        <w:rPr>
          <w:color w:val="000000" w:themeColor="text1"/>
          <w:sz w:val="28"/>
          <w:szCs w:val="28"/>
        </w:rPr>
        <w:t xml:space="preserve"> </w:t>
      </w:r>
      <w:r w:rsidR="0047075D" w:rsidRPr="007F3861">
        <w:rPr>
          <w:color w:val="000000" w:themeColor="text1"/>
          <w:sz w:val="28"/>
          <w:szCs w:val="28"/>
        </w:rPr>
        <w:t>приема заявок</w:t>
      </w:r>
      <w:r w:rsidRPr="007F3861">
        <w:rPr>
          <w:color w:val="000000" w:themeColor="text1"/>
          <w:sz w:val="28"/>
          <w:szCs w:val="28"/>
        </w:rPr>
        <w:t xml:space="preserve"> </w:t>
      </w:r>
      <w:r w:rsidR="0047075D" w:rsidRPr="007F3861">
        <w:rPr>
          <w:color w:val="000000" w:themeColor="text1"/>
          <w:sz w:val="28"/>
          <w:szCs w:val="28"/>
        </w:rPr>
        <w:t>на участие в продаже права на заключение договоров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2149F7">
        <w:rPr>
          <w:color w:val="000000" w:themeColor="text1"/>
          <w:sz w:val="28"/>
          <w:szCs w:val="28"/>
        </w:rPr>
        <w:t>10.</w:t>
      </w:r>
      <w:r w:rsidR="006D574F">
        <w:rPr>
          <w:color w:val="000000" w:themeColor="text1"/>
          <w:sz w:val="28"/>
          <w:szCs w:val="28"/>
        </w:rPr>
        <w:t>10</w:t>
      </w:r>
      <w:r w:rsidRPr="00384C7A">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w:t>
      </w:r>
      <w:r w:rsidR="001D27E7" w:rsidRPr="007F3861">
        <w:rPr>
          <w:color w:val="000000" w:themeColor="text1"/>
          <w:sz w:val="28"/>
          <w:szCs w:val="28"/>
        </w:rPr>
        <w:t xml:space="preserve">года </w:t>
      </w:r>
      <w:r w:rsidR="001D27E7">
        <w:rPr>
          <w:color w:val="000000" w:themeColor="text1"/>
          <w:sz w:val="28"/>
          <w:szCs w:val="28"/>
        </w:rPr>
        <w:t>в</w:t>
      </w:r>
      <w:r w:rsidR="00AD5C53">
        <w:rPr>
          <w:color w:val="000000" w:themeColor="text1"/>
          <w:sz w:val="28"/>
          <w:szCs w:val="28"/>
        </w:rPr>
        <w:t xml:space="preserve"> (</w:t>
      </w:r>
      <w:r w:rsidR="00E210C9">
        <w:rPr>
          <w:color w:val="000000" w:themeColor="text1"/>
          <w:sz w:val="28"/>
          <w:szCs w:val="28"/>
        </w:rPr>
        <w:t>11</w:t>
      </w:r>
      <w:r w:rsidR="00AD5C53">
        <w:rPr>
          <w:color w:val="000000" w:themeColor="text1"/>
          <w:sz w:val="28"/>
          <w:szCs w:val="28"/>
        </w:rPr>
        <w:t>:00 местного времени)</w:t>
      </w:r>
      <w:r w:rsidR="001D27E7">
        <w:rPr>
          <w:color w:val="000000" w:themeColor="text1"/>
          <w:sz w:val="28"/>
          <w:szCs w:val="28"/>
        </w:rPr>
        <w:t xml:space="preserve"> </w:t>
      </w:r>
      <w:r w:rsidR="00E210C9">
        <w:rPr>
          <w:color w:val="000000" w:themeColor="text1"/>
          <w:sz w:val="28"/>
          <w:szCs w:val="28"/>
        </w:rPr>
        <w:t>09</w:t>
      </w:r>
      <w:r w:rsidR="001D27E7">
        <w:rPr>
          <w:color w:val="000000" w:themeColor="text1"/>
          <w:sz w:val="28"/>
          <w:szCs w:val="28"/>
        </w:rPr>
        <w:t xml:space="preserve">.00 </w:t>
      </w:r>
      <w:r w:rsidR="001D27E7" w:rsidRPr="007F3861">
        <w:rPr>
          <w:color w:val="000000" w:themeColor="text1"/>
          <w:sz w:val="28"/>
          <w:szCs w:val="28"/>
        </w:rPr>
        <w:t xml:space="preserve">по МСК времени </w:t>
      </w:r>
      <w:r w:rsidRPr="007F3861">
        <w:rPr>
          <w:color w:val="000000" w:themeColor="text1"/>
          <w:sz w:val="28"/>
          <w:szCs w:val="28"/>
        </w:rPr>
        <w:t>по адресу: г. Ханты-Мансийск, ул.</w:t>
      </w:r>
      <w:r w:rsidR="006F2BE9">
        <w:rPr>
          <w:color w:val="000000" w:themeColor="text1"/>
          <w:sz w:val="28"/>
          <w:szCs w:val="28"/>
        </w:rPr>
        <w:t> </w:t>
      </w:r>
      <w:r w:rsidRPr="007F3861">
        <w:rPr>
          <w:color w:val="000000" w:themeColor="text1"/>
          <w:sz w:val="28"/>
          <w:szCs w:val="28"/>
        </w:rPr>
        <w:t>Гагарина, д. 214.</w:t>
      </w:r>
    </w:p>
    <w:p w14:paraId="5D341034" w14:textId="77777777" w:rsidR="00B67D6D" w:rsidRDefault="00B67D6D" w:rsidP="007F3861">
      <w:pPr>
        <w:pStyle w:val="af1"/>
        <w:numPr>
          <w:ilvl w:val="0"/>
          <w:numId w:val="1"/>
        </w:numPr>
        <w:shd w:val="clear" w:color="auto" w:fill="FFFFFF"/>
        <w:ind w:firstLine="709"/>
        <w:jc w:val="both"/>
        <w:rPr>
          <w:color w:val="000000" w:themeColor="text1"/>
          <w:sz w:val="28"/>
          <w:szCs w:val="28"/>
        </w:rPr>
      </w:pPr>
      <w:r w:rsidRPr="00B67D6D">
        <w:rPr>
          <w:color w:val="000000" w:themeColor="text1"/>
          <w:sz w:val="28"/>
          <w:szCs w:val="28"/>
        </w:rPr>
        <w:t>В случае успешного принятия заявки Оператор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r>
        <w:rPr>
          <w:color w:val="000000" w:themeColor="text1"/>
          <w:sz w:val="28"/>
          <w:szCs w:val="28"/>
        </w:rPr>
        <w:t>.</w:t>
      </w:r>
    </w:p>
    <w:p w14:paraId="315E72DC" w14:textId="77777777" w:rsidR="0047075D" w:rsidRPr="001C0CEA" w:rsidRDefault="00624A02" w:rsidP="00122EE6">
      <w:pPr>
        <w:pStyle w:val="af1"/>
        <w:numPr>
          <w:ilvl w:val="0"/>
          <w:numId w:val="1"/>
        </w:numPr>
        <w:shd w:val="clear" w:color="auto" w:fill="FFFFFF"/>
        <w:ind w:right="-2" w:firstLine="709"/>
        <w:jc w:val="both"/>
        <w:rPr>
          <w:b/>
          <w:bCs/>
          <w:sz w:val="28"/>
          <w:szCs w:val="28"/>
        </w:rPr>
      </w:pPr>
      <w:r w:rsidRPr="001C0CEA">
        <w:rPr>
          <w:color w:val="000000" w:themeColor="text1"/>
          <w:sz w:val="28"/>
          <w:szCs w:val="28"/>
        </w:rPr>
        <w:t xml:space="preserve">Претендент, подавший заявку, вправе </w:t>
      </w:r>
      <w:r w:rsidR="007640F8" w:rsidRPr="001C0CEA">
        <w:rPr>
          <w:color w:val="000000" w:themeColor="text1"/>
          <w:sz w:val="28"/>
          <w:szCs w:val="28"/>
        </w:rPr>
        <w:t xml:space="preserve">ее </w:t>
      </w:r>
      <w:r w:rsidRPr="001C0CEA">
        <w:rPr>
          <w:color w:val="000000" w:themeColor="text1"/>
          <w:sz w:val="28"/>
          <w:szCs w:val="28"/>
        </w:rPr>
        <w:t xml:space="preserve">изменить или отозвать. </w:t>
      </w:r>
    </w:p>
    <w:p w14:paraId="0F691ED8" w14:textId="77777777" w:rsidR="001C0CEA" w:rsidRPr="001C0CEA" w:rsidRDefault="001C0CEA" w:rsidP="00122EE6">
      <w:pPr>
        <w:pStyle w:val="af1"/>
        <w:numPr>
          <w:ilvl w:val="0"/>
          <w:numId w:val="1"/>
        </w:numPr>
        <w:shd w:val="clear" w:color="auto" w:fill="FFFFFF"/>
        <w:ind w:right="-2" w:firstLine="709"/>
        <w:jc w:val="both"/>
        <w:rPr>
          <w:b/>
          <w:bCs/>
          <w:sz w:val="28"/>
          <w:szCs w:val="28"/>
        </w:rPr>
      </w:pPr>
    </w:p>
    <w:p w14:paraId="4ED0EB6E" w14:textId="77777777" w:rsidR="00BF3DA8" w:rsidRDefault="00EE4E54" w:rsidP="00BF3DA8">
      <w:pPr>
        <w:pStyle w:val="2"/>
        <w:spacing w:after="0" w:line="240" w:lineRule="auto"/>
        <w:ind w:right="-2" w:firstLine="709"/>
        <w:jc w:val="both"/>
        <w:rPr>
          <w:b/>
          <w:sz w:val="26"/>
          <w:szCs w:val="26"/>
        </w:rPr>
      </w:pPr>
      <w:r>
        <w:rPr>
          <w:rFonts w:ascii="Times New Roman" w:eastAsia="Times New Roman" w:hAnsi="Times New Roman" w:cs="Times New Roman"/>
          <w:b/>
          <w:bCs/>
          <w:sz w:val="28"/>
          <w:szCs w:val="28"/>
        </w:rPr>
        <w:t>8</w:t>
      </w:r>
      <w:r w:rsidR="00BF3DA8" w:rsidRPr="00BF3DA8">
        <w:rPr>
          <w:rFonts w:ascii="Times New Roman" w:eastAsia="Times New Roman" w:hAnsi="Times New Roman" w:cs="Times New Roman"/>
          <w:b/>
          <w:bCs/>
          <w:sz w:val="28"/>
          <w:szCs w:val="28"/>
        </w:rPr>
        <w:t xml:space="preserve">. Документы, представляемые </w:t>
      </w:r>
      <w:r w:rsidR="00256786">
        <w:rPr>
          <w:rFonts w:ascii="Times New Roman" w:eastAsia="Times New Roman" w:hAnsi="Times New Roman" w:cs="Times New Roman"/>
          <w:b/>
          <w:bCs/>
          <w:sz w:val="28"/>
          <w:szCs w:val="28"/>
        </w:rPr>
        <w:t>У</w:t>
      </w:r>
      <w:r w:rsidR="00BF3DA8" w:rsidRPr="00BF3DA8">
        <w:rPr>
          <w:rFonts w:ascii="Times New Roman" w:eastAsia="Times New Roman" w:hAnsi="Times New Roman" w:cs="Times New Roman"/>
          <w:b/>
          <w:bCs/>
          <w:sz w:val="28"/>
          <w:szCs w:val="28"/>
        </w:rPr>
        <w:t>частниками (</w:t>
      </w:r>
      <w:r w:rsidR="00256786">
        <w:rPr>
          <w:rFonts w:ascii="Times New Roman" w:eastAsia="Times New Roman" w:hAnsi="Times New Roman" w:cs="Times New Roman"/>
          <w:b/>
          <w:bCs/>
          <w:sz w:val="28"/>
          <w:szCs w:val="28"/>
        </w:rPr>
        <w:t>П</w:t>
      </w:r>
      <w:r w:rsidR="00BF3DA8" w:rsidRPr="00BF3DA8">
        <w:rPr>
          <w:rFonts w:ascii="Times New Roman" w:eastAsia="Times New Roman" w:hAnsi="Times New Roman" w:cs="Times New Roman"/>
          <w:b/>
          <w:bCs/>
          <w:sz w:val="28"/>
          <w:szCs w:val="28"/>
        </w:rPr>
        <w:t>ретендентами)</w:t>
      </w:r>
      <w:r w:rsidR="00BF3DA8">
        <w:rPr>
          <w:b/>
          <w:sz w:val="26"/>
          <w:szCs w:val="26"/>
        </w:rPr>
        <w:t>:</w:t>
      </w:r>
    </w:p>
    <w:p w14:paraId="456E7E5A"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Pr="00BF3DA8">
        <w:rPr>
          <w:color w:val="000000" w:themeColor="text1"/>
          <w:sz w:val="28"/>
          <w:szCs w:val="28"/>
        </w:rPr>
        <w:t xml:space="preserve"> </w:t>
      </w:r>
      <w:r w:rsidRPr="007F3861">
        <w:rPr>
          <w:color w:val="000000" w:themeColor="text1"/>
          <w:sz w:val="28"/>
          <w:szCs w:val="28"/>
        </w:rPr>
        <w:t>по продаже права на заключение договор</w:t>
      </w:r>
      <w:r>
        <w:rPr>
          <w:color w:val="000000" w:themeColor="text1"/>
          <w:sz w:val="28"/>
          <w:szCs w:val="28"/>
        </w:rPr>
        <w:t>а</w:t>
      </w:r>
      <w:r w:rsidRPr="007F3861">
        <w:rPr>
          <w:color w:val="000000" w:themeColor="text1"/>
          <w:sz w:val="28"/>
          <w:szCs w:val="28"/>
        </w:rPr>
        <w:t xml:space="preserve"> аренды земельн</w:t>
      </w:r>
      <w:r>
        <w:rPr>
          <w:color w:val="000000" w:themeColor="text1"/>
          <w:sz w:val="28"/>
          <w:szCs w:val="28"/>
        </w:rPr>
        <w:t>ого</w:t>
      </w:r>
      <w:r w:rsidRPr="007F3861">
        <w:rPr>
          <w:color w:val="000000" w:themeColor="text1"/>
          <w:sz w:val="28"/>
          <w:szCs w:val="28"/>
        </w:rPr>
        <w:t xml:space="preserve"> участк</w:t>
      </w:r>
      <w:r>
        <w:rPr>
          <w:color w:val="000000" w:themeColor="text1"/>
          <w:sz w:val="28"/>
          <w:szCs w:val="28"/>
        </w:rPr>
        <w:t>а</w:t>
      </w:r>
      <w:r w:rsidRPr="00DB0E97">
        <w:rPr>
          <w:color w:val="000000" w:themeColor="text1"/>
          <w:sz w:val="28"/>
          <w:szCs w:val="28"/>
        </w:rPr>
        <w:t xml:space="preserve"> </w:t>
      </w:r>
      <w:r>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форму заявки с приложением электронных документов в соответствии с перечнем</w:t>
      </w:r>
      <w:r w:rsidRPr="001D7601">
        <w:rPr>
          <w:color w:val="000000" w:themeColor="text1"/>
          <w:sz w:val="28"/>
          <w:szCs w:val="28"/>
        </w:rPr>
        <w:t xml:space="preserve">, приведенным в пунктах </w:t>
      </w:r>
      <w:r>
        <w:rPr>
          <w:color w:val="000000" w:themeColor="text1"/>
          <w:sz w:val="28"/>
          <w:szCs w:val="28"/>
        </w:rPr>
        <w:t>8</w:t>
      </w:r>
      <w:r w:rsidRPr="001D7601">
        <w:rPr>
          <w:color w:val="000000" w:themeColor="text1"/>
          <w:sz w:val="28"/>
          <w:szCs w:val="28"/>
        </w:rPr>
        <w:t>.1</w:t>
      </w:r>
      <w:r>
        <w:rPr>
          <w:color w:val="000000" w:themeColor="text1"/>
          <w:sz w:val="28"/>
          <w:szCs w:val="28"/>
        </w:rPr>
        <w:t>, 8</w:t>
      </w:r>
      <w:r w:rsidRPr="001D7601">
        <w:rPr>
          <w:color w:val="000000" w:themeColor="text1"/>
          <w:sz w:val="28"/>
          <w:szCs w:val="28"/>
        </w:rPr>
        <w:t>.2</w:t>
      </w:r>
      <w:r>
        <w:rPr>
          <w:color w:val="000000" w:themeColor="text1"/>
          <w:sz w:val="28"/>
          <w:szCs w:val="28"/>
        </w:rPr>
        <w:t xml:space="preserve"> и 8.3</w:t>
      </w:r>
      <w:r w:rsidRPr="001D7601">
        <w:rPr>
          <w:color w:val="000000" w:themeColor="text1"/>
          <w:sz w:val="28"/>
          <w:szCs w:val="28"/>
        </w:rPr>
        <w:t>.</w:t>
      </w:r>
    </w:p>
    <w:p w14:paraId="3AF22454" w14:textId="77777777" w:rsidR="00EC69DF" w:rsidRDefault="00EC69DF" w:rsidP="00EC69DF">
      <w:pPr>
        <w:pStyle w:val="af1"/>
        <w:numPr>
          <w:ilvl w:val="0"/>
          <w:numId w:val="1"/>
        </w:numPr>
        <w:shd w:val="clear" w:color="auto" w:fill="FFFFFF"/>
        <w:ind w:firstLine="709"/>
        <w:jc w:val="both"/>
        <w:rPr>
          <w:color w:val="000000" w:themeColor="text1"/>
          <w:sz w:val="28"/>
          <w:szCs w:val="28"/>
        </w:rPr>
      </w:pPr>
      <w:bookmarkStart w:id="0" w:name="_Hlk161213974"/>
      <w:r w:rsidRPr="007838A0">
        <w:rPr>
          <w:color w:val="000000" w:themeColor="text1"/>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p>
    <w:p w14:paraId="766877FD" w14:textId="77777777" w:rsidR="00EC69DF" w:rsidRPr="007838A0" w:rsidRDefault="00EC69DF" w:rsidP="00EC69DF">
      <w:pPr>
        <w:pStyle w:val="af1"/>
        <w:numPr>
          <w:ilvl w:val="0"/>
          <w:numId w:val="1"/>
        </w:numPr>
        <w:shd w:val="clear" w:color="auto" w:fill="FFFFFF"/>
        <w:ind w:firstLine="709"/>
        <w:jc w:val="both"/>
        <w:rPr>
          <w:color w:val="000000" w:themeColor="text1"/>
          <w:sz w:val="28"/>
          <w:szCs w:val="28"/>
        </w:rPr>
      </w:pPr>
      <w:r w:rsidRPr="007838A0">
        <w:rPr>
          <w:color w:val="000000" w:themeColor="text1"/>
          <w:sz w:val="28"/>
          <w:szCs w:val="28"/>
        </w:rPr>
        <w:t>Заявка на участие в электронном аукционе и прилагаемые к ней документы, согласно пунктов 8.1, 8.2 и 8.3 настоящего извещения подписываются усиленной квалифицированной электронной подписью Претендента.</w:t>
      </w:r>
    </w:p>
    <w:bookmarkEnd w:id="0"/>
    <w:p w14:paraId="20D01E12"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Одно лицо имеет право подать только одну заявку</w:t>
      </w:r>
      <w:r>
        <w:rPr>
          <w:color w:val="000000" w:themeColor="text1"/>
          <w:sz w:val="28"/>
          <w:szCs w:val="28"/>
        </w:rPr>
        <w:t>.</w:t>
      </w:r>
    </w:p>
    <w:p w14:paraId="6B1E6770" w14:textId="77777777" w:rsidR="00EC69DF" w:rsidRPr="00401B0F" w:rsidRDefault="00EC69DF" w:rsidP="00EC69DF">
      <w:pPr>
        <w:pStyle w:val="af1"/>
        <w:numPr>
          <w:ilvl w:val="0"/>
          <w:numId w:val="1"/>
        </w:numPr>
        <w:shd w:val="clear" w:color="auto" w:fill="FFFFFF"/>
        <w:ind w:firstLine="709"/>
        <w:jc w:val="both"/>
        <w:rPr>
          <w:i/>
          <w:iCs/>
          <w:color w:val="000000" w:themeColor="text1"/>
          <w:sz w:val="28"/>
          <w:szCs w:val="28"/>
        </w:rPr>
      </w:pPr>
      <w:r>
        <w:rPr>
          <w:i/>
          <w:iCs/>
          <w:color w:val="000000" w:themeColor="text1"/>
          <w:sz w:val="28"/>
          <w:szCs w:val="28"/>
        </w:rPr>
        <w:t xml:space="preserve">8.1. </w:t>
      </w:r>
      <w:r w:rsidRPr="001D7601">
        <w:rPr>
          <w:i/>
          <w:iCs/>
          <w:color w:val="000000" w:themeColor="text1"/>
          <w:sz w:val="28"/>
          <w:szCs w:val="28"/>
        </w:rPr>
        <w:t>Перечень документов к заявке на участие в аукционе гражданина</w:t>
      </w:r>
      <w:r w:rsidRPr="00401B0F">
        <w:rPr>
          <w:i/>
          <w:iCs/>
          <w:color w:val="000000" w:themeColor="text1"/>
          <w:sz w:val="28"/>
          <w:szCs w:val="28"/>
        </w:rPr>
        <w:t>:</w:t>
      </w:r>
    </w:p>
    <w:p w14:paraId="087317CC"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426493FF"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копия документа удостоверяющего личность Претендента;</w:t>
      </w:r>
    </w:p>
    <w:p w14:paraId="278E81E5"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F45133">
        <w:rPr>
          <w:color w:val="000000" w:themeColor="text1"/>
          <w:sz w:val="28"/>
          <w:szCs w:val="28"/>
        </w:rPr>
        <w:t>- документ, подтверждающий внесение задатка</w:t>
      </w:r>
      <w:r>
        <w:rPr>
          <w:color w:val="000000" w:themeColor="text1"/>
          <w:sz w:val="28"/>
          <w:szCs w:val="28"/>
        </w:rPr>
        <w:t>.</w:t>
      </w:r>
    </w:p>
    <w:p w14:paraId="2119E305" w14:textId="77777777" w:rsidR="00EC69DF" w:rsidRPr="00C4428A" w:rsidRDefault="00EC69DF" w:rsidP="00EC69DF">
      <w:pPr>
        <w:pStyle w:val="af1"/>
        <w:numPr>
          <w:ilvl w:val="0"/>
          <w:numId w:val="1"/>
        </w:numPr>
        <w:shd w:val="clear" w:color="auto" w:fill="FFFFFF"/>
        <w:ind w:firstLine="709"/>
        <w:jc w:val="both"/>
        <w:rPr>
          <w:i/>
          <w:color w:val="000000" w:themeColor="text1"/>
          <w:sz w:val="28"/>
          <w:szCs w:val="28"/>
        </w:rPr>
      </w:pPr>
      <w:r>
        <w:rPr>
          <w:i/>
          <w:color w:val="000000" w:themeColor="text1"/>
          <w:sz w:val="28"/>
          <w:szCs w:val="28"/>
        </w:rPr>
        <w:t xml:space="preserve">8.2. </w:t>
      </w:r>
      <w:r w:rsidRPr="00C4428A">
        <w:rPr>
          <w:i/>
          <w:color w:val="000000" w:themeColor="text1"/>
          <w:sz w:val="28"/>
          <w:szCs w:val="28"/>
        </w:rPr>
        <w:t>Перечень документов к заявке на участие в аукционе юридического лица:</w:t>
      </w:r>
    </w:p>
    <w:p w14:paraId="7926EC76" w14:textId="77777777" w:rsidR="00EC69DF" w:rsidRDefault="00EC69DF" w:rsidP="00EC69DF">
      <w:pPr>
        <w:pStyle w:val="af1"/>
        <w:widowControl w:val="0"/>
        <w:numPr>
          <w:ilvl w:val="0"/>
          <w:numId w:val="1"/>
        </w:numPr>
        <w:shd w:val="clear" w:color="auto" w:fill="FFFFFF"/>
        <w:autoSpaceDE w:val="0"/>
        <w:autoSpaceDN w:val="0"/>
        <w:adjustRightInd w:val="0"/>
        <w:ind w:firstLine="709"/>
        <w:jc w:val="both"/>
        <w:rPr>
          <w:color w:val="000000" w:themeColor="text1"/>
          <w:sz w:val="28"/>
          <w:szCs w:val="28"/>
        </w:rPr>
      </w:pPr>
      <w:r>
        <w:rPr>
          <w:color w:val="000000" w:themeColor="text1"/>
          <w:sz w:val="28"/>
          <w:szCs w:val="28"/>
        </w:rPr>
        <w:t xml:space="preserve">- </w:t>
      </w:r>
      <w:r w:rsidRPr="001D7601">
        <w:rPr>
          <w:color w:val="000000" w:themeColor="text1"/>
          <w:sz w:val="28"/>
          <w:szCs w:val="28"/>
        </w:rPr>
        <w:t>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 xml:space="preserve">; </w:t>
      </w:r>
    </w:p>
    <w:p w14:paraId="654A6D2A"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Pr>
          <w:color w:val="000000" w:themeColor="text1"/>
          <w:sz w:val="28"/>
          <w:szCs w:val="28"/>
        </w:rPr>
        <w:t>- на</w:t>
      </w:r>
      <w:r w:rsidRPr="00C4428A">
        <w:rPr>
          <w:color w:val="000000" w:themeColor="text1"/>
          <w:sz w:val="28"/>
          <w:szCs w:val="28"/>
        </w:rPr>
        <w:t>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4718F1">
        <w:rPr>
          <w:sz w:val="28"/>
          <w:szCs w:val="28"/>
        </w:rPr>
        <w:t>;</w:t>
      </w:r>
    </w:p>
    <w:p w14:paraId="734ADFA9"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sidRPr="004718F1">
        <w:rPr>
          <w:sz w:val="28"/>
          <w:szCs w:val="28"/>
        </w:rPr>
        <w:t>- документ, подтверждающий внесение задатка.</w:t>
      </w:r>
    </w:p>
    <w:p w14:paraId="1A735CD2" w14:textId="77777777" w:rsidR="00EC69DF" w:rsidRDefault="00EC69DF" w:rsidP="00EC69DF">
      <w:pPr>
        <w:pStyle w:val="af1"/>
        <w:numPr>
          <w:ilvl w:val="0"/>
          <w:numId w:val="1"/>
        </w:numPr>
        <w:shd w:val="clear" w:color="auto" w:fill="FFFFFF"/>
        <w:ind w:firstLine="709"/>
        <w:jc w:val="both"/>
        <w:rPr>
          <w:i/>
          <w:sz w:val="28"/>
          <w:szCs w:val="28"/>
        </w:rPr>
      </w:pPr>
      <w:r w:rsidRPr="004718F1">
        <w:rPr>
          <w:i/>
          <w:iCs/>
          <w:sz w:val="28"/>
          <w:szCs w:val="28"/>
        </w:rPr>
        <w:t>8.3. Перечень документов к заявке на участие в аукционе индивидуальных</w:t>
      </w:r>
      <w:r w:rsidRPr="004718F1">
        <w:rPr>
          <w:i/>
          <w:sz w:val="28"/>
          <w:szCs w:val="28"/>
        </w:rPr>
        <w:t xml:space="preserve"> предпринимателей:</w:t>
      </w:r>
    </w:p>
    <w:p w14:paraId="56BC92AB"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lastRenderedPageBreak/>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1B5394AC"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копия документа, удостоверяющего личность Претендента;</w:t>
      </w:r>
    </w:p>
    <w:p w14:paraId="707B4932"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документ, подтверждающий внесение задатка.</w:t>
      </w:r>
    </w:p>
    <w:p w14:paraId="44B404A4" w14:textId="77777777" w:rsidR="00EC69DF" w:rsidRPr="00F92967" w:rsidRDefault="00EC69DF" w:rsidP="00EC69DF">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r w:rsidRPr="004718F1">
        <w:rPr>
          <w:sz w:val="28"/>
          <w:szCs w:val="28"/>
        </w:rPr>
        <w:t xml:space="preserve">В случае, </w:t>
      </w:r>
      <w:bookmarkStart w:id="1" w:name="_Hlk192166299"/>
      <w:r w:rsidRPr="004718F1">
        <w:rPr>
          <w:sz w:val="28"/>
          <w:szCs w:val="28"/>
        </w:rPr>
        <w:t xml:space="preserve">если от имени </w:t>
      </w:r>
      <w:bookmarkEnd w:id="1"/>
      <w:r w:rsidRPr="004718F1">
        <w:rPr>
          <w:sz w:val="28"/>
          <w:szCs w:val="28"/>
        </w:rPr>
        <w:t xml:space="preserve">Претендента </w:t>
      </w:r>
      <w:bookmarkStart w:id="2" w:name="_Hlk192166317"/>
      <w:r w:rsidRPr="004718F1">
        <w:rPr>
          <w:sz w:val="28"/>
          <w:szCs w:val="28"/>
        </w:rPr>
        <w:t xml:space="preserve">действует его представитель </w:t>
      </w:r>
      <w:bookmarkStart w:id="3" w:name="_Hlk192166226"/>
      <w:r w:rsidRPr="004718F1">
        <w:rPr>
          <w:sz w:val="28"/>
          <w:szCs w:val="28"/>
        </w:rPr>
        <w:t>по доверенности</w:t>
      </w:r>
      <w:bookmarkEnd w:id="2"/>
      <w:bookmarkEnd w:id="3"/>
      <w:r w:rsidRPr="004718F1">
        <w:rPr>
          <w:sz w:val="28"/>
          <w:szCs w:val="28"/>
        </w:rPr>
        <w:t xml:space="preserve">, к заявке должна быть приложена доверенность </w:t>
      </w:r>
      <w:r w:rsidRPr="00F92967">
        <w:rPr>
          <w:color w:val="000000" w:themeColor="text1"/>
          <w:sz w:val="28"/>
          <w:szCs w:val="28"/>
        </w:rPr>
        <w:t>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8128C4D" w14:textId="77777777" w:rsidR="00794EE6" w:rsidRPr="00F92967" w:rsidRDefault="00794EE6" w:rsidP="00F92967">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p>
    <w:p w14:paraId="41F39E2E"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r w:rsidR="00401B0F" w:rsidRPr="00401B0F">
        <w:rPr>
          <w:rFonts w:ascii="Times New Roman" w:eastAsia="Times New Roman" w:hAnsi="Times New Roman" w:cs="Times New Roman"/>
          <w:b/>
          <w:bCs/>
          <w:sz w:val="28"/>
          <w:szCs w:val="28"/>
        </w:rPr>
        <w:t>. Требования к оформлению представляемых участниками документов:</w:t>
      </w:r>
    </w:p>
    <w:p w14:paraId="3A081484"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Подача заявки осуществляется только посредством интерфейса электронной площадки http://utp.sberbank-ast.ru (торговая секция «Приватизация, аренда и продажа прав») из личного кабинета </w:t>
      </w:r>
      <w:r w:rsidR="003C403A" w:rsidRPr="00401B0F">
        <w:rPr>
          <w:color w:val="000000" w:themeColor="text1"/>
          <w:sz w:val="28"/>
          <w:szCs w:val="28"/>
        </w:rPr>
        <w:t>Претендента</w:t>
      </w:r>
      <w:r w:rsidRPr="00401B0F">
        <w:rPr>
          <w:color w:val="000000" w:themeColor="text1"/>
          <w:sz w:val="28"/>
          <w:szCs w:val="28"/>
        </w:rPr>
        <w:t xml:space="preserve">. Заявка подается путем заполнения ее электронной формы по форме согласно Приложению к </w:t>
      </w:r>
      <w:r w:rsidR="003C403A">
        <w:rPr>
          <w:color w:val="000000" w:themeColor="text1"/>
          <w:sz w:val="28"/>
          <w:szCs w:val="28"/>
        </w:rPr>
        <w:t>настоящему и</w:t>
      </w:r>
      <w:r>
        <w:rPr>
          <w:color w:val="000000" w:themeColor="text1"/>
          <w:sz w:val="28"/>
          <w:szCs w:val="28"/>
        </w:rPr>
        <w:t>звещению о проведении аукциона</w:t>
      </w:r>
      <w:r w:rsidRPr="00401B0F">
        <w:rPr>
          <w:color w:val="000000" w:themeColor="text1"/>
          <w:sz w:val="28"/>
          <w:szCs w:val="28"/>
        </w:rPr>
        <w:t xml:space="preserve">,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указанных в пункте </w:t>
      </w:r>
      <w:r w:rsidR="00A17BCD">
        <w:rPr>
          <w:color w:val="000000" w:themeColor="text1"/>
          <w:sz w:val="28"/>
          <w:szCs w:val="28"/>
        </w:rPr>
        <w:t>8</w:t>
      </w:r>
      <w:r w:rsidRPr="00401B0F">
        <w:rPr>
          <w:color w:val="000000" w:themeColor="text1"/>
          <w:sz w:val="28"/>
          <w:szCs w:val="28"/>
        </w:rPr>
        <w:t xml:space="preserve"> настоящего </w:t>
      </w:r>
      <w:r>
        <w:rPr>
          <w:color w:val="000000" w:themeColor="text1"/>
          <w:sz w:val="28"/>
          <w:szCs w:val="28"/>
        </w:rPr>
        <w:t>извещения</w:t>
      </w:r>
      <w:r w:rsidRPr="00401B0F">
        <w:rPr>
          <w:color w:val="000000" w:themeColor="text1"/>
          <w:sz w:val="28"/>
          <w:szCs w:val="28"/>
        </w:rPr>
        <w:t xml:space="preserve"> (документов на бумажном носителе, преобразованных в электронно-цифровую форму путем сканирования с сохранением их реквизитов), заверенных подписью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 xml:space="preserve">Участника </w:t>
      </w:r>
      <w:r w:rsidRPr="00401B0F">
        <w:rPr>
          <w:color w:val="000000" w:themeColor="text1"/>
          <w:sz w:val="28"/>
          <w:szCs w:val="28"/>
        </w:rPr>
        <w:t xml:space="preserve">либо лица, имеющего право действовать от имени соответственно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Участника</w:t>
      </w:r>
      <w:r w:rsidRPr="00401B0F">
        <w:rPr>
          <w:color w:val="000000" w:themeColor="text1"/>
          <w:sz w:val="28"/>
          <w:szCs w:val="28"/>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w:t>
      </w:r>
      <w:r w:rsidR="003C403A" w:rsidRPr="00401B0F">
        <w:rPr>
          <w:color w:val="000000" w:themeColor="text1"/>
          <w:sz w:val="28"/>
          <w:szCs w:val="28"/>
        </w:rPr>
        <w:t>Претендента</w:t>
      </w:r>
      <w:r w:rsidRPr="00401B0F">
        <w:rPr>
          <w:color w:val="000000" w:themeColor="text1"/>
          <w:sz w:val="28"/>
          <w:szCs w:val="28"/>
        </w:rPr>
        <w:t xml:space="preserve">, </w:t>
      </w:r>
      <w:r w:rsidR="003C403A" w:rsidRPr="00401B0F">
        <w:rPr>
          <w:color w:val="000000" w:themeColor="text1"/>
          <w:sz w:val="28"/>
          <w:szCs w:val="28"/>
        </w:rPr>
        <w:t>Участника</w:t>
      </w:r>
      <w:r w:rsidRPr="00401B0F">
        <w:rPr>
          <w:color w:val="000000" w:themeColor="text1"/>
          <w:sz w:val="28"/>
          <w:szCs w:val="28"/>
        </w:rPr>
        <w:t xml:space="preserve">, </w:t>
      </w:r>
      <w:r w:rsidR="003C403A">
        <w:rPr>
          <w:color w:val="000000" w:themeColor="text1"/>
          <w:sz w:val="28"/>
          <w:szCs w:val="28"/>
        </w:rPr>
        <w:t>Организатора</w:t>
      </w:r>
      <w:r w:rsidRPr="00401B0F">
        <w:rPr>
          <w:color w:val="000000" w:themeColor="text1"/>
          <w:sz w:val="28"/>
          <w:szCs w:val="28"/>
        </w:rPr>
        <w:t xml:space="preserve"> либо </w:t>
      </w:r>
      <w:r w:rsidR="003C403A" w:rsidRPr="00401B0F">
        <w:rPr>
          <w:color w:val="000000" w:themeColor="text1"/>
          <w:sz w:val="28"/>
          <w:szCs w:val="28"/>
        </w:rPr>
        <w:t xml:space="preserve">Оператора </w:t>
      </w:r>
      <w:r w:rsidRPr="00401B0F">
        <w:rPr>
          <w:color w:val="000000" w:themeColor="text1"/>
          <w:sz w:val="28"/>
          <w:szCs w:val="28"/>
        </w:rPr>
        <w:t>электронной площадки и отправитель несет ответственность за подлинность и достоверность таких документов и сведений.</w:t>
      </w:r>
    </w:p>
    <w:p w14:paraId="6307E292"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Документооборот между Претендентами, Участниками, Оператором,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от имени соответственно </w:t>
      </w:r>
      <w:r w:rsidR="00980CAA" w:rsidRPr="00401B0F">
        <w:rPr>
          <w:color w:val="000000" w:themeColor="text1"/>
          <w:sz w:val="28"/>
          <w:szCs w:val="28"/>
        </w:rPr>
        <w:t>Организатора</w:t>
      </w:r>
      <w:r w:rsidRPr="00401B0F">
        <w:rPr>
          <w:color w:val="000000" w:themeColor="text1"/>
          <w:sz w:val="28"/>
          <w:szCs w:val="28"/>
        </w:rPr>
        <w:t>, Претендента или Участника.</w:t>
      </w:r>
    </w:p>
    <w:p w14:paraId="408BD3FB" w14:textId="77777777" w:rsidR="00401B0F" w:rsidRDefault="00401B0F" w:rsidP="00401B0F">
      <w:pPr>
        <w:pStyle w:val="Default"/>
        <w:numPr>
          <w:ilvl w:val="0"/>
          <w:numId w:val="1"/>
        </w:numPr>
        <w:jc w:val="both"/>
        <w:rPr>
          <w:b/>
          <w:bCs/>
          <w:sz w:val="26"/>
          <w:szCs w:val="26"/>
        </w:rPr>
      </w:pPr>
    </w:p>
    <w:p w14:paraId="4F500EF6"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00401B0F" w:rsidRPr="00401B0F">
        <w:rPr>
          <w:rFonts w:ascii="Times New Roman" w:eastAsia="Times New Roman" w:hAnsi="Times New Roman" w:cs="Times New Roman"/>
          <w:b/>
          <w:bCs/>
          <w:sz w:val="28"/>
          <w:szCs w:val="28"/>
        </w:rPr>
        <w:t>. Порядок ознакомления с документами и информацией об имуществе:</w:t>
      </w:r>
    </w:p>
    <w:p w14:paraId="4D5AD7D8" w14:textId="0A4CC3F3" w:rsidR="00805C35" w:rsidRPr="00805C35" w:rsidRDefault="00401B0F" w:rsidP="00122EE6">
      <w:pPr>
        <w:pStyle w:val="af1"/>
        <w:numPr>
          <w:ilvl w:val="0"/>
          <w:numId w:val="1"/>
        </w:numPr>
        <w:shd w:val="clear" w:color="auto" w:fill="FFFFFF"/>
        <w:ind w:firstLine="709"/>
        <w:jc w:val="both"/>
        <w:rPr>
          <w:color w:val="000000" w:themeColor="text1"/>
          <w:sz w:val="28"/>
          <w:szCs w:val="28"/>
        </w:rPr>
      </w:pPr>
      <w:r w:rsidRPr="00805C35">
        <w:rPr>
          <w:color w:val="000000" w:themeColor="text1"/>
          <w:sz w:val="28"/>
          <w:szCs w:val="28"/>
        </w:rPr>
        <w:t>Извещени</w:t>
      </w:r>
      <w:r w:rsidR="00805C35" w:rsidRPr="00805C35">
        <w:rPr>
          <w:color w:val="000000" w:themeColor="text1"/>
          <w:sz w:val="28"/>
          <w:szCs w:val="28"/>
        </w:rPr>
        <w:t>е</w:t>
      </w:r>
      <w:r w:rsidRPr="00805C35">
        <w:rPr>
          <w:color w:val="000000" w:themeColor="text1"/>
          <w:sz w:val="28"/>
          <w:szCs w:val="28"/>
        </w:rPr>
        <w:t xml:space="preserve"> о проведении аукциона по</w:t>
      </w:r>
      <w:r w:rsidR="00805C35" w:rsidRPr="00805C35">
        <w:rPr>
          <w:color w:val="000000" w:themeColor="text1"/>
          <w:sz w:val="28"/>
          <w:szCs w:val="28"/>
        </w:rPr>
        <w:t xml:space="preserve"> продаже права на заключение договор</w:t>
      </w:r>
      <w:r w:rsidR="008C71A4">
        <w:rPr>
          <w:color w:val="000000" w:themeColor="text1"/>
          <w:sz w:val="28"/>
          <w:szCs w:val="28"/>
        </w:rPr>
        <w:t>а</w:t>
      </w:r>
      <w:r w:rsidR="00805C35" w:rsidRPr="00805C35">
        <w:rPr>
          <w:color w:val="000000" w:themeColor="text1"/>
          <w:sz w:val="28"/>
          <w:szCs w:val="28"/>
        </w:rPr>
        <w:t xml:space="preserve"> аренды земельн</w:t>
      </w:r>
      <w:r w:rsidR="008C71A4">
        <w:rPr>
          <w:color w:val="000000" w:themeColor="text1"/>
          <w:sz w:val="28"/>
          <w:szCs w:val="28"/>
        </w:rPr>
        <w:t>ого</w:t>
      </w:r>
      <w:r w:rsidR="00805C35" w:rsidRPr="00805C35">
        <w:rPr>
          <w:color w:val="000000" w:themeColor="text1"/>
          <w:sz w:val="28"/>
          <w:szCs w:val="28"/>
        </w:rPr>
        <w:t xml:space="preserve"> участк</w:t>
      </w:r>
      <w:r w:rsidR="008C71A4">
        <w:rPr>
          <w:color w:val="000000" w:themeColor="text1"/>
          <w:sz w:val="28"/>
          <w:szCs w:val="28"/>
        </w:rPr>
        <w:t>а</w:t>
      </w:r>
      <w:r w:rsidRPr="00805C35">
        <w:rPr>
          <w:color w:val="000000" w:themeColor="text1"/>
          <w:sz w:val="28"/>
          <w:szCs w:val="28"/>
        </w:rPr>
        <w:t>, указанн</w:t>
      </w:r>
      <w:r w:rsidR="008C71A4">
        <w:rPr>
          <w:color w:val="000000" w:themeColor="text1"/>
          <w:sz w:val="28"/>
          <w:szCs w:val="28"/>
        </w:rPr>
        <w:t>ого</w:t>
      </w:r>
      <w:r w:rsidRPr="00805C35">
        <w:rPr>
          <w:color w:val="000000" w:themeColor="text1"/>
          <w:sz w:val="28"/>
          <w:szCs w:val="28"/>
        </w:rPr>
        <w:t xml:space="preserve"> в пункте </w:t>
      </w:r>
      <w:r w:rsidR="00805C35" w:rsidRPr="00805C35">
        <w:rPr>
          <w:color w:val="000000" w:themeColor="text1"/>
          <w:sz w:val="28"/>
          <w:szCs w:val="28"/>
        </w:rPr>
        <w:t>4</w:t>
      </w:r>
      <w:r w:rsidRPr="00805C35">
        <w:rPr>
          <w:color w:val="000000" w:themeColor="text1"/>
          <w:sz w:val="28"/>
          <w:szCs w:val="28"/>
        </w:rPr>
        <w:t xml:space="preserve"> настоящего </w:t>
      </w:r>
      <w:r w:rsidR="005B4FBF">
        <w:rPr>
          <w:color w:val="000000" w:themeColor="text1"/>
          <w:sz w:val="28"/>
          <w:szCs w:val="28"/>
        </w:rPr>
        <w:t>извещения</w:t>
      </w:r>
      <w:r w:rsidRPr="00805C35">
        <w:rPr>
          <w:color w:val="000000" w:themeColor="text1"/>
          <w:sz w:val="28"/>
          <w:szCs w:val="28"/>
        </w:rPr>
        <w:t xml:space="preserve">, размещается на официальном сайте Российской Федерации для </w:t>
      </w:r>
      <w:r w:rsidRPr="00805C35">
        <w:rPr>
          <w:color w:val="000000" w:themeColor="text1"/>
          <w:sz w:val="28"/>
          <w:szCs w:val="28"/>
        </w:rPr>
        <w:lastRenderedPageBreak/>
        <w:t xml:space="preserve">размещения информации о проведении торгов www.torgi.gov.ru, официальном сайте </w:t>
      </w:r>
      <w:r w:rsidR="007172AC">
        <w:rPr>
          <w:color w:val="000000" w:themeColor="text1"/>
          <w:sz w:val="28"/>
          <w:szCs w:val="28"/>
        </w:rPr>
        <w:t>А</w:t>
      </w:r>
      <w:r w:rsidRPr="00805C35">
        <w:rPr>
          <w:color w:val="000000" w:themeColor="text1"/>
          <w:sz w:val="28"/>
          <w:szCs w:val="28"/>
        </w:rPr>
        <w:t xml:space="preserve">дминистрации Ханты-Мансийского района </w:t>
      </w:r>
      <w:hyperlink r:id="rId12" w:history="1">
        <w:r w:rsidRPr="00805C35">
          <w:rPr>
            <w:color w:val="000000" w:themeColor="text1"/>
            <w:sz w:val="28"/>
            <w:szCs w:val="28"/>
          </w:rPr>
          <w:t>www.hmrn.ru</w:t>
        </w:r>
      </w:hyperlink>
      <w:r w:rsidRPr="00805C35">
        <w:rPr>
          <w:color w:val="000000" w:themeColor="text1"/>
          <w:sz w:val="28"/>
          <w:szCs w:val="28"/>
        </w:rPr>
        <w:t xml:space="preserve">, на электронной площадке АО «Сбербанк-АСТ» </w:t>
      </w:r>
      <w:hyperlink r:id="rId13" w:history="1">
        <w:r w:rsidRPr="00805C35">
          <w:rPr>
            <w:color w:val="000000" w:themeColor="text1"/>
            <w:sz w:val="28"/>
            <w:szCs w:val="28"/>
          </w:rPr>
          <w:t>http://utp.sberbank-ast.ru/AP</w:t>
        </w:r>
      </w:hyperlink>
      <w:r w:rsidR="00805C35">
        <w:rPr>
          <w:color w:val="000000" w:themeColor="text1"/>
          <w:sz w:val="28"/>
          <w:szCs w:val="28"/>
        </w:rPr>
        <w:t>.</w:t>
      </w:r>
    </w:p>
    <w:p w14:paraId="31176990"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Любое лицо, независимо от регистрации на электронной площадке, вправе направить Оператору запрос о разъяснении размещенной информации</w:t>
      </w:r>
      <w:r w:rsidR="00980CAA">
        <w:rPr>
          <w:color w:val="000000" w:themeColor="text1"/>
          <w:sz w:val="28"/>
          <w:szCs w:val="28"/>
        </w:rPr>
        <w:t xml:space="preserve"> </w:t>
      </w:r>
      <w:r w:rsidR="00980CAA" w:rsidRPr="00980CAA">
        <w:rPr>
          <w:color w:val="000000" w:themeColor="text1"/>
          <w:sz w:val="28"/>
          <w:szCs w:val="28"/>
        </w:rPr>
        <w:t>о процедуре торгов</w:t>
      </w:r>
      <w:r w:rsidRPr="00401B0F">
        <w:rPr>
          <w:color w:val="000000" w:themeColor="text1"/>
          <w:sz w:val="28"/>
          <w:szCs w:val="28"/>
        </w:rPr>
        <w:t xml:space="preserve">. Такой запрос в режиме реального времени направляется в </w:t>
      </w:r>
      <w:r w:rsidR="00805C35">
        <w:rPr>
          <w:color w:val="000000" w:themeColor="text1"/>
          <w:sz w:val="28"/>
          <w:szCs w:val="28"/>
        </w:rPr>
        <w:t>«</w:t>
      </w:r>
      <w:r w:rsidRPr="00401B0F">
        <w:rPr>
          <w:color w:val="000000" w:themeColor="text1"/>
          <w:sz w:val="28"/>
          <w:szCs w:val="28"/>
        </w:rPr>
        <w:t>личный кабинет</w:t>
      </w:r>
      <w:r w:rsidR="00805C35">
        <w:rPr>
          <w:color w:val="000000" w:themeColor="text1"/>
          <w:sz w:val="28"/>
          <w:szCs w:val="28"/>
        </w:rPr>
        <w:t>»</w:t>
      </w:r>
      <w:r w:rsidRPr="00401B0F">
        <w:rPr>
          <w:color w:val="000000" w:themeColor="text1"/>
          <w:sz w:val="28"/>
          <w:szCs w:val="28"/>
        </w:rPr>
        <w:t xml:space="preserve"> </w:t>
      </w:r>
      <w:r w:rsidR="00624A02">
        <w:rPr>
          <w:color w:val="000000" w:themeColor="text1"/>
          <w:sz w:val="28"/>
          <w:szCs w:val="28"/>
        </w:rPr>
        <w:t>Организатора</w:t>
      </w:r>
      <w:r w:rsidR="00624A02" w:rsidRPr="00401B0F">
        <w:rPr>
          <w:color w:val="000000" w:themeColor="text1"/>
          <w:sz w:val="28"/>
          <w:szCs w:val="28"/>
        </w:rPr>
        <w:t xml:space="preserve"> </w:t>
      </w:r>
      <w:r w:rsidRPr="00401B0F">
        <w:rPr>
          <w:color w:val="000000" w:themeColor="text1"/>
          <w:sz w:val="28"/>
          <w:szCs w:val="28"/>
        </w:rPr>
        <w:t>для рассмотрения при условии, что запрос поступил не позднее 5 рабочих дней до окончания подачи заявок.</w:t>
      </w:r>
    </w:p>
    <w:p w14:paraId="6A3988F6"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В течение 2 рабочих дней со дня поступления запроса </w:t>
      </w:r>
      <w:r w:rsidR="00624A02">
        <w:rPr>
          <w:color w:val="000000" w:themeColor="text1"/>
          <w:sz w:val="28"/>
          <w:szCs w:val="28"/>
        </w:rPr>
        <w:t>Организатор</w:t>
      </w:r>
      <w:r w:rsidRPr="00401B0F">
        <w:rPr>
          <w:color w:val="000000" w:themeColor="text1"/>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C48226E" w14:textId="2FF064DF" w:rsid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Получить дополнительную информацию о </w:t>
      </w:r>
      <w:r w:rsidR="00805C35">
        <w:rPr>
          <w:color w:val="000000" w:themeColor="text1"/>
          <w:sz w:val="28"/>
          <w:szCs w:val="28"/>
        </w:rPr>
        <w:t>Л</w:t>
      </w:r>
      <w:r w:rsidRPr="00401B0F">
        <w:rPr>
          <w:color w:val="000000" w:themeColor="text1"/>
          <w:sz w:val="28"/>
          <w:szCs w:val="28"/>
        </w:rPr>
        <w:t>от</w:t>
      </w:r>
      <w:r w:rsidR="008C71A4">
        <w:rPr>
          <w:color w:val="000000" w:themeColor="text1"/>
          <w:sz w:val="28"/>
          <w:szCs w:val="28"/>
        </w:rPr>
        <w:t>е</w:t>
      </w:r>
      <w:r w:rsidRPr="00401B0F">
        <w:rPr>
          <w:color w:val="000000" w:themeColor="text1"/>
          <w:sz w:val="28"/>
          <w:szCs w:val="28"/>
        </w:rPr>
        <w:t xml:space="preserve">, в том числе об условиях </w:t>
      </w:r>
      <w:r w:rsidR="00805C35">
        <w:rPr>
          <w:color w:val="000000" w:themeColor="text1"/>
          <w:sz w:val="28"/>
          <w:szCs w:val="28"/>
        </w:rPr>
        <w:t xml:space="preserve">заключения </w:t>
      </w:r>
      <w:r w:rsidRPr="00401B0F">
        <w:rPr>
          <w:color w:val="000000" w:themeColor="text1"/>
          <w:sz w:val="28"/>
          <w:szCs w:val="28"/>
        </w:rPr>
        <w:t xml:space="preserve">договора </w:t>
      </w:r>
      <w:r w:rsidR="00805C35">
        <w:rPr>
          <w:color w:val="000000" w:themeColor="text1"/>
          <w:sz w:val="28"/>
          <w:szCs w:val="28"/>
        </w:rPr>
        <w:t>аренды земельного участка</w:t>
      </w:r>
      <w:r w:rsidRPr="00401B0F">
        <w:rPr>
          <w:color w:val="000000" w:themeColor="text1"/>
          <w:sz w:val="28"/>
          <w:szCs w:val="28"/>
        </w:rPr>
        <w:t xml:space="preserve"> можно по адресу: Ханты-Мансийский автономный округ – Югра, г. Ханты-Мансийск, ул</w:t>
      </w:r>
      <w:r w:rsidR="008A223B">
        <w:rPr>
          <w:color w:val="000000" w:themeColor="text1"/>
          <w:sz w:val="28"/>
          <w:szCs w:val="28"/>
        </w:rPr>
        <w:t>.</w:t>
      </w:r>
      <w:r w:rsidR="008A223B">
        <w:t> </w:t>
      </w:r>
      <w:r w:rsidRPr="00401B0F">
        <w:rPr>
          <w:color w:val="000000" w:themeColor="text1"/>
          <w:sz w:val="28"/>
          <w:szCs w:val="28"/>
        </w:rPr>
        <w:t>Гагарина, д.</w:t>
      </w:r>
      <w:r w:rsidR="00805C35">
        <w:rPr>
          <w:color w:val="000000" w:themeColor="text1"/>
          <w:sz w:val="28"/>
          <w:szCs w:val="28"/>
        </w:rPr>
        <w:t> </w:t>
      </w:r>
      <w:r w:rsidRPr="00401B0F">
        <w:rPr>
          <w:color w:val="000000" w:themeColor="text1"/>
          <w:sz w:val="28"/>
          <w:szCs w:val="28"/>
        </w:rPr>
        <w:t>214, кабинет №</w:t>
      </w:r>
      <w:r w:rsidR="00F17ED7">
        <w:rPr>
          <w:color w:val="000000" w:themeColor="text1"/>
          <w:sz w:val="28"/>
          <w:szCs w:val="28"/>
        </w:rPr>
        <w:t>120</w:t>
      </w:r>
      <w:r w:rsidRPr="00401B0F">
        <w:rPr>
          <w:color w:val="000000" w:themeColor="text1"/>
          <w:sz w:val="28"/>
          <w:szCs w:val="28"/>
        </w:rPr>
        <w:t>, в рабочие дни: понедельник - с 9-00 до 18-00 час</w:t>
      </w:r>
      <w:r w:rsidR="00805C35">
        <w:rPr>
          <w:color w:val="000000" w:themeColor="text1"/>
          <w:sz w:val="28"/>
          <w:szCs w:val="28"/>
        </w:rPr>
        <w:t xml:space="preserve"> (с 7.00 до 16.00 время МСК)</w:t>
      </w:r>
      <w:r w:rsidRPr="00401B0F">
        <w:rPr>
          <w:color w:val="000000" w:themeColor="text1"/>
          <w:sz w:val="28"/>
          <w:szCs w:val="28"/>
        </w:rPr>
        <w:t>, вторник - пятница с 9:00 до 17:00</w:t>
      </w:r>
      <w:r w:rsidR="00805C35">
        <w:rPr>
          <w:color w:val="000000" w:themeColor="text1"/>
          <w:sz w:val="28"/>
          <w:szCs w:val="28"/>
        </w:rPr>
        <w:t xml:space="preserve"> (с 7.00 до 15.00 время МСК)</w:t>
      </w:r>
      <w:r w:rsidRPr="00401B0F">
        <w:rPr>
          <w:color w:val="000000" w:themeColor="text1"/>
          <w:sz w:val="28"/>
          <w:szCs w:val="28"/>
        </w:rPr>
        <w:t>, выходные дни: суббота, воскресенье, нерабочие праздничные дни, или по телефонам 8 (3467) 35-28-</w:t>
      </w:r>
      <w:r w:rsidR="00787E69" w:rsidRPr="00787E69">
        <w:rPr>
          <w:color w:val="000000" w:themeColor="text1"/>
          <w:sz w:val="28"/>
          <w:szCs w:val="28"/>
        </w:rPr>
        <w:t>19</w:t>
      </w:r>
      <w:r w:rsidRPr="00401B0F">
        <w:rPr>
          <w:color w:val="000000" w:themeColor="text1"/>
          <w:sz w:val="28"/>
          <w:szCs w:val="28"/>
        </w:rPr>
        <w:t xml:space="preserve">, e-mail: </w:t>
      </w:r>
      <w:hyperlink r:id="rId14" w:history="1">
        <w:r w:rsidR="00787E69" w:rsidRPr="002D264B">
          <w:rPr>
            <w:rStyle w:val="af0"/>
            <w:sz w:val="28"/>
            <w:szCs w:val="28"/>
            <w:lang w:val="en-US"/>
          </w:rPr>
          <w:t>zo</w:t>
        </w:r>
        <w:r w:rsidR="00787E69" w:rsidRPr="002D264B">
          <w:rPr>
            <w:rStyle w:val="af0"/>
            <w:sz w:val="28"/>
            <w:szCs w:val="28"/>
          </w:rPr>
          <w:t>@hmrn.ru</w:t>
        </w:r>
      </w:hyperlink>
      <w:r w:rsidR="00805C35">
        <w:rPr>
          <w:color w:val="000000" w:themeColor="text1"/>
          <w:sz w:val="28"/>
          <w:szCs w:val="28"/>
        </w:rPr>
        <w:t>.</w:t>
      </w:r>
    </w:p>
    <w:p w14:paraId="365DA05E" w14:textId="77777777" w:rsidR="00805C35" w:rsidRPr="00401B0F" w:rsidRDefault="00805C35" w:rsidP="00401B0F">
      <w:pPr>
        <w:pStyle w:val="af1"/>
        <w:numPr>
          <w:ilvl w:val="0"/>
          <w:numId w:val="1"/>
        </w:numPr>
        <w:shd w:val="clear" w:color="auto" w:fill="FFFFFF"/>
        <w:ind w:firstLine="709"/>
        <w:jc w:val="both"/>
        <w:rPr>
          <w:color w:val="000000" w:themeColor="text1"/>
          <w:sz w:val="28"/>
          <w:szCs w:val="28"/>
        </w:rPr>
      </w:pPr>
    </w:p>
    <w:p w14:paraId="40DDF7C9" w14:textId="77777777" w:rsidR="00401B0F" w:rsidRP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805C35">
        <w:rPr>
          <w:rFonts w:ascii="Times New Roman" w:eastAsia="Times New Roman" w:hAnsi="Times New Roman" w:cs="Times New Roman"/>
          <w:b/>
          <w:bCs/>
          <w:sz w:val="28"/>
          <w:szCs w:val="28"/>
        </w:rPr>
        <w:t>. Срок и порядок внесения и возврата задатка. Реквизиты счета для перечисления задатка. Назначение платежа</w:t>
      </w:r>
      <w:r>
        <w:rPr>
          <w:rFonts w:ascii="Times New Roman" w:eastAsia="Times New Roman" w:hAnsi="Times New Roman" w:cs="Times New Roman"/>
          <w:b/>
          <w:bCs/>
          <w:sz w:val="28"/>
          <w:szCs w:val="28"/>
        </w:rPr>
        <w:t>.</w:t>
      </w:r>
    </w:p>
    <w:p w14:paraId="1E77B85B" w14:textId="6AC0B899" w:rsidR="00E4717A" w:rsidRDefault="00805C35" w:rsidP="00C91059">
      <w:pPr>
        <w:pStyle w:val="af1"/>
        <w:numPr>
          <w:ilvl w:val="0"/>
          <w:numId w:val="1"/>
        </w:numPr>
        <w:shd w:val="clear" w:color="auto" w:fill="FFFFFF"/>
        <w:ind w:firstLine="709"/>
        <w:jc w:val="both"/>
        <w:rPr>
          <w:color w:val="000000" w:themeColor="text1"/>
          <w:sz w:val="28"/>
          <w:szCs w:val="28"/>
        </w:rPr>
      </w:pPr>
      <w:r w:rsidRPr="00C91059">
        <w:rPr>
          <w:color w:val="000000" w:themeColor="text1"/>
          <w:sz w:val="28"/>
          <w:szCs w:val="28"/>
        </w:rPr>
        <w:t xml:space="preserve">Для </w:t>
      </w:r>
      <w:r w:rsidRPr="00C91059">
        <w:rPr>
          <w:sz w:val="28"/>
          <w:szCs w:val="28"/>
        </w:rPr>
        <w:t>участия</w:t>
      </w:r>
      <w:r w:rsidRPr="00C91059">
        <w:rPr>
          <w:color w:val="000000" w:themeColor="text1"/>
          <w:sz w:val="28"/>
          <w:szCs w:val="28"/>
        </w:rPr>
        <w:t xml:space="preserve"> в аукционе претендент вносит задаток в размере (</w:t>
      </w:r>
      <w:r w:rsidR="008B4179">
        <w:rPr>
          <w:color w:val="000000" w:themeColor="text1"/>
          <w:sz w:val="28"/>
          <w:szCs w:val="28"/>
        </w:rPr>
        <w:t>5</w:t>
      </w:r>
      <w:r w:rsidRPr="00C91059">
        <w:rPr>
          <w:color w:val="000000" w:themeColor="text1"/>
          <w:sz w:val="28"/>
          <w:szCs w:val="28"/>
        </w:rPr>
        <w:t>0 % от начального размера годовой арендной платы за земельный участок)</w:t>
      </w:r>
      <w:r w:rsidR="009D53A2" w:rsidRPr="00C91059">
        <w:rPr>
          <w:color w:val="000000" w:themeColor="text1"/>
          <w:sz w:val="28"/>
          <w:szCs w:val="28"/>
        </w:rPr>
        <w:t>.</w:t>
      </w:r>
    </w:p>
    <w:p w14:paraId="71E848D5" w14:textId="77777777" w:rsidR="00E4717A" w:rsidRDefault="00C91059" w:rsidP="00C91059">
      <w:pPr>
        <w:pStyle w:val="af1"/>
        <w:numPr>
          <w:ilvl w:val="0"/>
          <w:numId w:val="1"/>
        </w:numPr>
        <w:shd w:val="clear" w:color="auto" w:fill="FFFFFF"/>
        <w:ind w:firstLine="709"/>
        <w:jc w:val="both"/>
        <w:rPr>
          <w:color w:val="000000" w:themeColor="text1"/>
          <w:sz w:val="28"/>
          <w:szCs w:val="28"/>
        </w:rPr>
      </w:pPr>
      <w:r w:rsidRPr="00E4717A">
        <w:rPr>
          <w:sz w:val="28"/>
          <w:szCs w:val="28"/>
        </w:rPr>
        <w:t>Перечисление</w:t>
      </w:r>
      <w:r w:rsidRPr="00C91059">
        <w:rPr>
          <w:color w:val="000000" w:themeColor="text1"/>
          <w:sz w:val="28"/>
          <w:szCs w:val="28"/>
        </w:rPr>
        <w:t xml:space="preserve"> задатка для участия в аукционе осуществляются в соответствии с регламентом электронной площадки </w:t>
      </w:r>
      <w:hyperlink r:id="rId15" w:history="1">
        <w:r w:rsidRPr="00C91059">
          <w:rPr>
            <w:rStyle w:val="af0"/>
            <w:sz w:val="28"/>
            <w:szCs w:val="28"/>
          </w:rPr>
          <w:t>http://utp.sberbank-ast.ru</w:t>
        </w:r>
      </w:hyperlink>
      <w:r w:rsidRPr="00C91059">
        <w:rPr>
          <w:color w:val="000000" w:themeColor="text1"/>
          <w:sz w:val="28"/>
          <w:szCs w:val="28"/>
        </w:rPr>
        <w:t>.</w:t>
      </w:r>
    </w:p>
    <w:p w14:paraId="773F020C" w14:textId="77777777" w:rsidR="00E4717A" w:rsidRPr="00510F0E" w:rsidRDefault="00E4717A" w:rsidP="00122EE6">
      <w:pPr>
        <w:pStyle w:val="af1"/>
        <w:numPr>
          <w:ilvl w:val="0"/>
          <w:numId w:val="1"/>
        </w:numPr>
        <w:shd w:val="clear" w:color="auto" w:fill="FFFFFF"/>
        <w:jc w:val="both"/>
        <w:rPr>
          <w:color w:val="000000" w:themeColor="text1"/>
          <w:sz w:val="28"/>
          <w:szCs w:val="28"/>
        </w:rPr>
      </w:pPr>
      <w:r w:rsidRPr="00510F0E">
        <w:rPr>
          <w:color w:val="000000" w:themeColor="text1"/>
          <w:sz w:val="28"/>
          <w:szCs w:val="28"/>
        </w:rPr>
        <w:t xml:space="preserve">Задаток перечисляется оператору электронной площадки на счет, указанный в электронной ссылке </w:t>
      </w:r>
      <w:hyperlink r:id="rId16" w:history="1">
        <w:r w:rsidR="00B94E4E" w:rsidRPr="00B94E4E">
          <w:rPr>
            <w:rStyle w:val="af0"/>
            <w:sz w:val="28"/>
            <w:szCs w:val="28"/>
          </w:rPr>
          <w:t>https://utp.sberbank-ast.ru/AP/Notice/653/Requisites</w:t>
        </w:r>
      </w:hyperlink>
      <w:r w:rsidRPr="00510F0E">
        <w:rPr>
          <w:color w:val="000000" w:themeColor="text1"/>
          <w:sz w:val="28"/>
          <w:szCs w:val="28"/>
        </w:rPr>
        <w:t>. Оператор электронной площадки проверяет наличие достаточной суммы в размере задатка на лицевом</w:t>
      </w:r>
      <w:r w:rsidR="00510F0E">
        <w:rPr>
          <w:color w:val="000000" w:themeColor="text1"/>
          <w:sz w:val="28"/>
          <w:szCs w:val="28"/>
        </w:rPr>
        <w:t xml:space="preserve"> </w:t>
      </w:r>
      <w:r w:rsidRPr="00510F0E">
        <w:rPr>
          <w:color w:val="000000" w:themeColor="text1"/>
          <w:sz w:val="28"/>
          <w:szCs w:val="28"/>
        </w:rPr>
        <w:t>счете Претендента и осуществляет блокирование необходимой суммы в момент подачи заявки</w:t>
      </w:r>
      <w:r w:rsidR="00510F0E" w:rsidRPr="00510F0E">
        <w:rPr>
          <w:color w:val="000000" w:themeColor="text1"/>
          <w:sz w:val="28"/>
          <w:szCs w:val="28"/>
        </w:rPr>
        <w:t>.</w:t>
      </w:r>
    </w:p>
    <w:p w14:paraId="473E6B23"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ПОЛУЧАТЕЛЬ:</w:t>
      </w:r>
    </w:p>
    <w:p w14:paraId="40A10365"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АО </w:t>
      </w:r>
      <w:r>
        <w:rPr>
          <w:sz w:val="28"/>
          <w:szCs w:val="28"/>
        </w:rPr>
        <w:t>«</w:t>
      </w:r>
      <w:r w:rsidRPr="00510F0E">
        <w:rPr>
          <w:sz w:val="28"/>
          <w:szCs w:val="28"/>
        </w:rPr>
        <w:t>Сбербанк-АСТ</w:t>
      </w:r>
      <w:r>
        <w:rPr>
          <w:sz w:val="28"/>
          <w:szCs w:val="28"/>
        </w:rPr>
        <w:t>»</w:t>
      </w:r>
    </w:p>
    <w:p w14:paraId="7C0BFFD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ИНН: 7707308480</w:t>
      </w:r>
    </w:p>
    <w:p w14:paraId="73621C17"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КПП: 770401001</w:t>
      </w:r>
    </w:p>
    <w:p w14:paraId="15DC817D"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Расчетный счет: 40702810300020038047</w:t>
      </w:r>
    </w:p>
    <w:p w14:paraId="476057E0"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БАНК ПОЛУЧАТЕЛЯ:</w:t>
      </w:r>
    </w:p>
    <w:p w14:paraId="5618007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банка: ПАО </w:t>
      </w:r>
      <w:r>
        <w:rPr>
          <w:sz w:val="28"/>
          <w:szCs w:val="28"/>
        </w:rPr>
        <w:t>«</w:t>
      </w:r>
      <w:r w:rsidRPr="00510F0E">
        <w:rPr>
          <w:sz w:val="28"/>
          <w:szCs w:val="28"/>
        </w:rPr>
        <w:t>СБЕРБАНК РОССИИ</w:t>
      </w:r>
      <w:r>
        <w:rPr>
          <w:sz w:val="28"/>
          <w:szCs w:val="28"/>
        </w:rPr>
        <w:t>»</w:t>
      </w:r>
      <w:r w:rsidRPr="00510F0E">
        <w:rPr>
          <w:sz w:val="28"/>
          <w:szCs w:val="28"/>
        </w:rPr>
        <w:t xml:space="preserve"> Г. МОСКВА</w:t>
      </w:r>
    </w:p>
    <w:p w14:paraId="71D5E79C"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БИК: 044525225</w:t>
      </w:r>
    </w:p>
    <w:p w14:paraId="36232F7A" w14:textId="77777777" w:rsidR="00510F0E" w:rsidRPr="00510F0E" w:rsidRDefault="00510F0E" w:rsidP="00510F0E">
      <w:pPr>
        <w:pStyle w:val="af1"/>
        <w:numPr>
          <w:ilvl w:val="0"/>
          <w:numId w:val="1"/>
        </w:numPr>
        <w:shd w:val="clear" w:color="auto" w:fill="FFFFFF"/>
        <w:jc w:val="both"/>
        <w:rPr>
          <w:color w:val="000000" w:themeColor="text1"/>
          <w:sz w:val="28"/>
          <w:szCs w:val="28"/>
        </w:rPr>
      </w:pPr>
      <w:r w:rsidRPr="00510F0E">
        <w:rPr>
          <w:sz w:val="28"/>
          <w:szCs w:val="28"/>
        </w:rPr>
        <w:t>Корреспондентский счет: 30101810400000000225</w:t>
      </w:r>
    </w:p>
    <w:p w14:paraId="7EE1330F" w14:textId="77777777" w:rsidR="00E4717A" w:rsidRDefault="00E4717A" w:rsidP="00C91059">
      <w:pPr>
        <w:pStyle w:val="af1"/>
        <w:numPr>
          <w:ilvl w:val="0"/>
          <w:numId w:val="1"/>
        </w:numPr>
        <w:shd w:val="clear" w:color="auto" w:fill="FFFFFF"/>
        <w:ind w:firstLine="709"/>
        <w:jc w:val="both"/>
        <w:rPr>
          <w:sz w:val="28"/>
          <w:szCs w:val="28"/>
        </w:rPr>
      </w:pPr>
      <w:r w:rsidRPr="00E4717A">
        <w:rPr>
          <w:sz w:val="28"/>
          <w:szCs w:val="28"/>
        </w:rPr>
        <w:t>В назначении платежа необходимо указать: Перечисление денежных средств в качестве задатка (депозита) (ИНН плательщика), НДС не облагается</w:t>
      </w:r>
      <w:r>
        <w:rPr>
          <w:sz w:val="28"/>
          <w:szCs w:val="28"/>
        </w:rPr>
        <w:t>.</w:t>
      </w:r>
    </w:p>
    <w:p w14:paraId="2070BB31" w14:textId="5E0D43D2" w:rsidR="00510F0E" w:rsidRPr="00E4717A" w:rsidRDefault="00510F0E" w:rsidP="00C91059">
      <w:pPr>
        <w:pStyle w:val="af1"/>
        <w:numPr>
          <w:ilvl w:val="0"/>
          <w:numId w:val="1"/>
        </w:numPr>
        <w:shd w:val="clear" w:color="auto" w:fill="FFFFFF"/>
        <w:ind w:firstLine="709"/>
        <w:jc w:val="both"/>
        <w:rPr>
          <w:sz w:val="28"/>
          <w:szCs w:val="28"/>
        </w:rPr>
      </w:pPr>
      <w:r w:rsidRPr="00510F0E">
        <w:rPr>
          <w:sz w:val="28"/>
          <w:szCs w:val="28"/>
        </w:rPr>
        <w:t xml:space="preserve">Денежные средства, перечисленные за Участника третьим лицом, на счет такого Участника </w:t>
      </w:r>
      <w:r w:rsidR="008B4179" w:rsidRPr="00510F0E">
        <w:rPr>
          <w:sz w:val="28"/>
          <w:szCs w:val="28"/>
        </w:rPr>
        <w:t>не зачисляются</w:t>
      </w:r>
      <w:r w:rsidRPr="00510F0E">
        <w:rPr>
          <w:sz w:val="28"/>
          <w:szCs w:val="28"/>
        </w:rPr>
        <w:t>.</w:t>
      </w:r>
    </w:p>
    <w:p w14:paraId="1FC9FA47" w14:textId="77777777" w:rsidR="009D53A2" w:rsidRDefault="009D53A2" w:rsidP="00805C35">
      <w:pPr>
        <w:pStyle w:val="af1"/>
        <w:numPr>
          <w:ilvl w:val="0"/>
          <w:numId w:val="1"/>
        </w:numPr>
        <w:shd w:val="clear" w:color="auto" w:fill="FFFFFF"/>
        <w:ind w:firstLine="709"/>
        <w:jc w:val="both"/>
        <w:rPr>
          <w:sz w:val="28"/>
          <w:szCs w:val="28"/>
        </w:rPr>
      </w:pPr>
      <w:r>
        <w:rPr>
          <w:sz w:val="28"/>
          <w:szCs w:val="28"/>
        </w:rPr>
        <w:t xml:space="preserve">В случае, если на момент подачи заявки на участие на лицевом счете Претендента не оказывается достаточной для блокирования суммы денежных </w:t>
      </w:r>
      <w:r>
        <w:rPr>
          <w:sz w:val="28"/>
          <w:szCs w:val="28"/>
        </w:rPr>
        <w:lastRenderedPageBreak/>
        <w:t xml:space="preserve">средств, Претендент после подачи заявки на участие, но не позднее 00 часов 00 минут (время </w:t>
      </w:r>
      <w:r w:rsidR="005E5A81">
        <w:rPr>
          <w:sz w:val="28"/>
          <w:szCs w:val="28"/>
        </w:rPr>
        <w:t>МСК</w:t>
      </w:r>
      <w:r>
        <w:rPr>
          <w:sz w:val="28"/>
          <w:szCs w:val="28"/>
        </w:rPr>
        <w:t xml:space="preserve">) дня </w:t>
      </w:r>
      <w:r w:rsidR="00A34F6A" w:rsidRPr="00A34F6A">
        <w:rPr>
          <w:sz w:val="28"/>
          <w:szCs w:val="28"/>
        </w:rPr>
        <w:t>рассмотрения заявок на участие в аукционе</w:t>
      </w:r>
      <w:r>
        <w:rPr>
          <w:sz w:val="28"/>
          <w:szCs w:val="28"/>
        </w:rPr>
        <w:t>, должен обеспечить наличие денежных средств в размере задатка на своем лицевом счете.</w:t>
      </w:r>
    </w:p>
    <w:p w14:paraId="22934778"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Лицам, перечислившим задаток для участия в </w:t>
      </w:r>
      <w:r>
        <w:rPr>
          <w:sz w:val="28"/>
          <w:szCs w:val="28"/>
        </w:rPr>
        <w:t>аукционе</w:t>
      </w:r>
      <w:r w:rsidRPr="00510F0E">
        <w:rPr>
          <w:sz w:val="28"/>
          <w:szCs w:val="28"/>
        </w:rPr>
        <w:t>, денежные средства возвращаются на банковские реквизиты, указанные в заявке на участие в торгах, в соответствии с регламентом УТП, в следующем порядке:</w:t>
      </w:r>
    </w:p>
    <w:p w14:paraId="072979A0"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 xml:space="preserve">Участникам </w:t>
      </w:r>
      <w:r w:rsidR="001C0CEA">
        <w:rPr>
          <w:sz w:val="28"/>
          <w:szCs w:val="28"/>
        </w:rPr>
        <w:t>аукциона</w:t>
      </w:r>
      <w:r w:rsidRPr="00510F0E">
        <w:rPr>
          <w:sz w:val="28"/>
          <w:szCs w:val="28"/>
        </w:rPr>
        <w:t xml:space="preserve">, за исключением его победителя - </w:t>
      </w:r>
      <w:r w:rsidR="001C0CEA" w:rsidRPr="00A34F6A">
        <w:rPr>
          <w:sz w:val="28"/>
          <w:szCs w:val="28"/>
        </w:rPr>
        <w:t xml:space="preserve">не позднее одного дня, следующего за днем завершения </w:t>
      </w:r>
      <w:r w:rsidR="001C0CEA">
        <w:rPr>
          <w:sz w:val="28"/>
          <w:szCs w:val="28"/>
        </w:rPr>
        <w:t>аукциона</w:t>
      </w:r>
      <w:r w:rsidRPr="00510F0E">
        <w:rPr>
          <w:sz w:val="28"/>
          <w:szCs w:val="28"/>
        </w:rPr>
        <w:t>;</w:t>
      </w:r>
    </w:p>
    <w:p w14:paraId="5D2B96FC"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Претендентам</w:t>
      </w:r>
      <w:r w:rsidRPr="00510F0E">
        <w:rPr>
          <w:sz w:val="28"/>
          <w:szCs w:val="28"/>
        </w:rPr>
        <w:t xml:space="preserve">, не допущенным к участию в торгах, - </w:t>
      </w:r>
      <w:r w:rsidR="001C0CEA" w:rsidRPr="00A34F6A">
        <w:rPr>
          <w:sz w:val="28"/>
          <w:szCs w:val="28"/>
        </w:rPr>
        <w:t xml:space="preserve">в течение одного дня, следующего за днем размещения протокола </w:t>
      </w:r>
      <w:r w:rsidR="001C0CEA" w:rsidRPr="00B23BA1">
        <w:rPr>
          <w:sz w:val="28"/>
          <w:szCs w:val="28"/>
        </w:rPr>
        <w:t>рассмотрения заявок на участие в аукционе</w:t>
      </w:r>
      <w:r w:rsidRPr="00510F0E">
        <w:rPr>
          <w:sz w:val="28"/>
          <w:szCs w:val="28"/>
        </w:rPr>
        <w:t>;</w:t>
      </w:r>
    </w:p>
    <w:p w14:paraId="6C4C33A9" w14:textId="77777777" w:rsidR="00510F0E" w:rsidRPr="005E5A81"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в случае отзыва </w:t>
      </w:r>
      <w:r w:rsidR="001C0CEA" w:rsidRPr="00510F0E">
        <w:rPr>
          <w:sz w:val="28"/>
          <w:szCs w:val="28"/>
        </w:rPr>
        <w:t>Претендентом</w:t>
      </w:r>
      <w:r w:rsidR="001C0CEA">
        <w:rPr>
          <w:sz w:val="28"/>
          <w:szCs w:val="28"/>
        </w:rPr>
        <w:t>,</w:t>
      </w:r>
      <w:r w:rsidR="001C0CEA" w:rsidRPr="00510F0E">
        <w:rPr>
          <w:sz w:val="28"/>
          <w:szCs w:val="28"/>
        </w:rPr>
        <w:t xml:space="preserve"> </w:t>
      </w:r>
      <w:r w:rsidRPr="00510F0E">
        <w:rPr>
          <w:sz w:val="28"/>
          <w:szCs w:val="28"/>
        </w:rPr>
        <w:t>в установленном порядке</w:t>
      </w:r>
      <w:r w:rsidR="001C0CEA">
        <w:rPr>
          <w:sz w:val="28"/>
          <w:szCs w:val="28"/>
        </w:rPr>
        <w:t>,</w:t>
      </w:r>
      <w:r w:rsidRPr="00510F0E">
        <w:rPr>
          <w:sz w:val="28"/>
          <w:szCs w:val="28"/>
        </w:rPr>
        <w:t xml:space="preserve"> заявки до даты окончания </w:t>
      </w:r>
      <w:r w:rsidR="00B54FAC">
        <w:rPr>
          <w:sz w:val="28"/>
          <w:szCs w:val="28"/>
        </w:rPr>
        <w:t>срока подачи</w:t>
      </w:r>
      <w:r w:rsidRPr="00510F0E">
        <w:rPr>
          <w:sz w:val="28"/>
          <w:szCs w:val="28"/>
        </w:rPr>
        <w:t xml:space="preserve"> заявок</w:t>
      </w:r>
      <w:r w:rsidR="001C0CEA">
        <w:rPr>
          <w:sz w:val="28"/>
          <w:szCs w:val="28"/>
        </w:rPr>
        <w:t>,</w:t>
      </w:r>
      <w:r w:rsidRPr="00510F0E">
        <w:rPr>
          <w:sz w:val="28"/>
          <w:szCs w:val="28"/>
        </w:rPr>
        <w:t xml:space="preserve"> поступивший от претендента задаток подлежит возврату </w:t>
      </w:r>
      <w:r w:rsidR="001C0CEA" w:rsidRPr="001C0CEA">
        <w:rPr>
          <w:sz w:val="28"/>
          <w:szCs w:val="28"/>
        </w:rPr>
        <w:t xml:space="preserve">в течение одного часа </w:t>
      </w:r>
      <w:r w:rsidRPr="00510F0E">
        <w:rPr>
          <w:sz w:val="28"/>
          <w:szCs w:val="28"/>
        </w:rPr>
        <w:t>со дня поступления уведомления об отзыве заявки. В случае отзыва претендентом заявки позднее даты окончания приема заявок</w:t>
      </w:r>
      <w:r w:rsidR="001C0CEA">
        <w:rPr>
          <w:sz w:val="28"/>
          <w:szCs w:val="28"/>
        </w:rPr>
        <w:t>,</w:t>
      </w:r>
      <w:r w:rsidRPr="00510F0E">
        <w:rPr>
          <w:sz w:val="28"/>
          <w:szCs w:val="28"/>
        </w:rPr>
        <w:t xml:space="preserve"> задаток возвращается </w:t>
      </w:r>
      <w:r w:rsidR="001C0CEA" w:rsidRPr="001C0CEA">
        <w:rPr>
          <w:sz w:val="28"/>
          <w:szCs w:val="28"/>
        </w:rPr>
        <w:t>в течение одного дня, следующего за днем размещения</w:t>
      </w:r>
      <w:r w:rsidR="001C0CEA">
        <w:rPr>
          <w:sz w:val="28"/>
          <w:szCs w:val="28"/>
        </w:rPr>
        <w:t xml:space="preserve"> протокола </w:t>
      </w:r>
      <w:r w:rsidR="001C0CEA" w:rsidRPr="005C554D">
        <w:rPr>
          <w:sz w:val="28"/>
          <w:szCs w:val="28"/>
        </w:rPr>
        <w:t>рассмотрения заявок на участие в аукционе</w:t>
      </w:r>
      <w:r w:rsidRPr="00510F0E">
        <w:rPr>
          <w:sz w:val="28"/>
          <w:szCs w:val="28"/>
        </w:rPr>
        <w:t>.</w:t>
      </w:r>
    </w:p>
    <w:p w14:paraId="4266CCBC" w14:textId="77777777" w:rsidR="00805C35" w:rsidRPr="005E5A81" w:rsidRDefault="001C3043" w:rsidP="00122EE6">
      <w:pPr>
        <w:pStyle w:val="af1"/>
        <w:numPr>
          <w:ilvl w:val="0"/>
          <w:numId w:val="1"/>
        </w:numPr>
        <w:shd w:val="clear" w:color="auto" w:fill="FFFFFF"/>
        <w:ind w:firstLine="709"/>
        <w:jc w:val="both"/>
        <w:rPr>
          <w:color w:val="000000" w:themeColor="text1"/>
          <w:sz w:val="28"/>
          <w:szCs w:val="28"/>
        </w:rPr>
      </w:pPr>
      <w:r>
        <w:rPr>
          <w:sz w:val="28"/>
          <w:szCs w:val="28"/>
        </w:rPr>
        <w:t>Денежные средства в размере з</w:t>
      </w:r>
      <w:r w:rsidR="00805C35" w:rsidRPr="005E5A81">
        <w:rPr>
          <w:sz w:val="28"/>
          <w:szCs w:val="28"/>
        </w:rPr>
        <w:t>адат</w:t>
      </w:r>
      <w:r>
        <w:rPr>
          <w:sz w:val="28"/>
          <w:szCs w:val="28"/>
        </w:rPr>
        <w:t>ка</w:t>
      </w:r>
      <w:r w:rsidR="00805C35" w:rsidRPr="005E5A81">
        <w:rPr>
          <w:sz w:val="28"/>
          <w:szCs w:val="28"/>
        </w:rPr>
        <w:t xml:space="preserve"> </w:t>
      </w:r>
      <w:r>
        <w:rPr>
          <w:sz w:val="28"/>
          <w:szCs w:val="28"/>
        </w:rPr>
        <w:t xml:space="preserve">Участника, ставшего </w:t>
      </w:r>
      <w:r w:rsidR="00605278" w:rsidRPr="005E5A81">
        <w:rPr>
          <w:sz w:val="28"/>
          <w:szCs w:val="28"/>
        </w:rPr>
        <w:t>победителем аукциона</w:t>
      </w:r>
      <w:r w:rsidR="00605278">
        <w:rPr>
          <w:sz w:val="28"/>
          <w:szCs w:val="28"/>
        </w:rPr>
        <w:t xml:space="preserve"> или единственн</w:t>
      </w:r>
      <w:r>
        <w:rPr>
          <w:sz w:val="28"/>
          <w:szCs w:val="28"/>
        </w:rPr>
        <w:t>ого</w:t>
      </w:r>
      <w:r w:rsidR="00605278">
        <w:rPr>
          <w:sz w:val="28"/>
          <w:szCs w:val="28"/>
        </w:rPr>
        <w:t xml:space="preserve"> </w:t>
      </w:r>
      <w:r>
        <w:rPr>
          <w:sz w:val="28"/>
          <w:szCs w:val="28"/>
        </w:rPr>
        <w:t>Участника</w:t>
      </w:r>
      <w:r w:rsidRPr="005E5A81">
        <w:rPr>
          <w:sz w:val="28"/>
          <w:szCs w:val="28"/>
        </w:rPr>
        <w:t xml:space="preserve"> </w:t>
      </w:r>
      <w:r w:rsidR="00605278">
        <w:rPr>
          <w:sz w:val="28"/>
          <w:szCs w:val="28"/>
        </w:rPr>
        <w:t>перечисля</w:t>
      </w:r>
      <w:r>
        <w:rPr>
          <w:sz w:val="28"/>
          <w:szCs w:val="28"/>
        </w:rPr>
        <w:t>ю</w:t>
      </w:r>
      <w:r w:rsidR="00605278">
        <w:rPr>
          <w:sz w:val="28"/>
          <w:szCs w:val="28"/>
        </w:rPr>
        <w:t xml:space="preserve">тся Организатору </w:t>
      </w:r>
      <w:r w:rsidR="00605278" w:rsidRPr="00C4428A">
        <w:rPr>
          <w:sz w:val="28"/>
          <w:szCs w:val="28"/>
        </w:rPr>
        <w:t>в счет годового размера арендной платы за земельный участок</w:t>
      </w:r>
      <w:r w:rsidR="00A34F6A">
        <w:rPr>
          <w:sz w:val="28"/>
          <w:szCs w:val="28"/>
        </w:rPr>
        <w:t xml:space="preserve"> по следующим реквизитам: </w:t>
      </w:r>
      <w:r w:rsidR="00A34F6A" w:rsidRPr="007F2824">
        <w:rPr>
          <w:sz w:val="28"/>
          <w:szCs w:val="28"/>
        </w:rPr>
        <w:t>ИНН 8601026093, КПП 860101001, УФК по Ханты-Мансийскому автономному округу - Югре (депимущества района) л/сч. 04873033340, казначейский счет № 03100643000000018700 в РКЦ ХАНТЫ-МАНСИЙСК//УФК по Ханты-Мансийскому автономному округу - Югре г. Ханты-Мансийск, к\с № 40102810245370000007, БИК 007162163, ОКТМО 71829000, КБК 070 111 05013 05 0000 120</w:t>
      </w:r>
      <w:r w:rsidR="00805C35" w:rsidRPr="005E5A81">
        <w:rPr>
          <w:color w:val="000000" w:themeColor="text1"/>
          <w:sz w:val="28"/>
          <w:szCs w:val="28"/>
        </w:rPr>
        <w:t>.</w:t>
      </w:r>
      <w:r w:rsidR="00A34F6A">
        <w:rPr>
          <w:color w:val="000000" w:themeColor="text1"/>
          <w:sz w:val="28"/>
          <w:szCs w:val="28"/>
        </w:rPr>
        <w:t xml:space="preserve"> </w:t>
      </w:r>
    </w:p>
    <w:p w14:paraId="7CC92953"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p>
    <w:p w14:paraId="4C435DF9"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Pr="00805C35">
        <w:rPr>
          <w:rFonts w:ascii="Times New Roman" w:eastAsia="Times New Roman" w:hAnsi="Times New Roman" w:cs="Times New Roman"/>
          <w:b/>
          <w:bCs/>
          <w:sz w:val="28"/>
          <w:szCs w:val="28"/>
        </w:rPr>
        <w:t>. Порядок рассмотрения заявок</w:t>
      </w:r>
    </w:p>
    <w:p w14:paraId="4F78E702" w14:textId="29287BEC" w:rsidR="00CA3EC7" w:rsidRDefault="00CA3EC7" w:rsidP="004B0529">
      <w:pPr>
        <w:shd w:val="clear" w:color="auto" w:fill="FFFFFF"/>
        <w:spacing w:after="0" w:line="240" w:lineRule="auto"/>
        <w:ind w:firstLine="709"/>
        <w:jc w:val="both"/>
        <w:rPr>
          <w:rFonts w:ascii="Times New Roman" w:hAnsi="Times New Roman" w:cs="Times New Roman"/>
          <w:sz w:val="28"/>
          <w:szCs w:val="28"/>
        </w:rPr>
      </w:pPr>
      <w:r w:rsidRPr="00CA3EC7">
        <w:rPr>
          <w:rFonts w:ascii="Times New Roman" w:hAnsi="Times New Roman" w:cs="Times New Roman"/>
          <w:sz w:val="28"/>
          <w:szCs w:val="28"/>
        </w:rPr>
        <w:t xml:space="preserve">Дата </w:t>
      </w:r>
      <w:r w:rsidR="00F76483" w:rsidRPr="00F76483">
        <w:rPr>
          <w:rFonts w:ascii="Times New Roman" w:hAnsi="Times New Roman" w:cs="Times New Roman"/>
          <w:sz w:val="28"/>
          <w:szCs w:val="28"/>
        </w:rPr>
        <w:t>рассмотрения заявок на участие в аукционе</w:t>
      </w:r>
      <w:r w:rsidRPr="00CA3EC7">
        <w:rPr>
          <w:rFonts w:ascii="Times New Roman" w:hAnsi="Times New Roman" w:cs="Times New Roman"/>
          <w:sz w:val="28"/>
          <w:szCs w:val="28"/>
        </w:rPr>
        <w:t xml:space="preserve"> </w:t>
      </w:r>
      <w:r w:rsidR="00F76483">
        <w:rPr>
          <w:rFonts w:ascii="Times New Roman" w:hAnsi="Times New Roman" w:cs="Times New Roman"/>
          <w:sz w:val="28"/>
          <w:szCs w:val="28"/>
        </w:rPr>
        <w:t>по</w:t>
      </w:r>
      <w:r w:rsidRPr="00CA3EC7">
        <w:rPr>
          <w:rFonts w:ascii="Times New Roman" w:hAnsi="Times New Roman" w:cs="Times New Roman"/>
          <w:sz w:val="28"/>
          <w:szCs w:val="28"/>
        </w:rPr>
        <w:t xml:space="preserve"> продаже права на заключение договор</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аренды земельн</w:t>
      </w:r>
      <w:r w:rsidR="004C7DC8">
        <w:rPr>
          <w:rFonts w:ascii="Times New Roman" w:hAnsi="Times New Roman" w:cs="Times New Roman"/>
          <w:sz w:val="28"/>
          <w:szCs w:val="28"/>
        </w:rPr>
        <w:t>ого</w:t>
      </w:r>
      <w:r w:rsidRPr="00CA3EC7">
        <w:rPr>
          <w:rFonts w:ascii="Times New Roman" w:hAnsi="Times New Roman" w:cs="Times New Roman"/>
          <w:sz w:val="28"/>
          <w:szCs w:val="28"/>
        </w:rPr>
        <w:t xml:space="preserve"> участк</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 </w:t>
      </w:r>
      <w:r w:rsidR="002149F7">
        <w:rPr>
          <w:rFonts w:ascii="Times New Roman" w:hAnsi="Times New Roman" w:cs="Times New Roman"/>
          <w:sz w:val="28"/>
          <w:szCs w:val="28"/>
        </w:rPr>
        <w:t>10</w:t>
      </w:r>
      <w:r w:rsidRPr="001C3043">
        <w:rPr>
          <w:rFonts w:ascii="Times New Roman" w:hAnsi="Times New Roman" w:cs="Times New Roman"/>
          <w:sz w:val="28"/>
          <w:szCs w:val="28"/>
        </w:rPr>
        <w:t>.</w:t>
      </w:r>
      <w:r w:rsidR="00B67F60">
        <w:rPr>
          <w:rFonts w:ascii="Times New Roman" w:hAnsi="Times New Roman" w:cs="Times New Roman"/>
          <w:sz w:val="28"/>
          <w:szCs w:val="28"/>
        </w:rPr>
        <w:t>10</w:t>
      </w:r>
      <w:bookmarkStart w:id="4" w:name="_GoBack"/>
      <w:bookmarkEnd w:id="4"/>
      <w:r w:rsidRPr="001C3043">
        <w:rPr>
          <w:rFonts w:ascii="Times New Roman" w:hAnsi="Times New Roman" w:cs="Times New Roman"/>
          <w:sz w:val="28"/>
          <w:szCs w:val="28"/>
        </w:rPr>
        <w:t>.202</w:t>
      </w:r>
      <w:r w:rsidR="00295E84">
        <w:rPr>
          <w:rFonts w:ascii="Times New Roman" w:hAnsi="Times New Roman" w:cs="Times New Roman"/>
          <w:sz w:val="28"/>
          <w:szCs w:val="28"/>
        </w:rPr>
        <w:t>5</w:t>
      </w:r>
      <w:r w:rsidRPr="00CA3EC7">
        <w:rPr>
          <w:rFonts w:ascii="Times New Roman" w:hAnsi="Times New Roman" w:cs="Times New Roman"/>
          <w:sz w:val="28"/>
          <w:szCs w:val="28"/>
        </w:rPr>
        <w:t xml:space="preserve"> года </w:t>
      </w:r>
      <w:r w:rsidR="00B54FAC">
        <w:rPr>
          <w:rFonts w:ascii="Times New Roman" w:hAnsi="Times New Roman" w:cs="Times New Roman"/>
          <w:sz w:val="28"/>
          <w:szCs w:val="28"/>
        </w:rPr>
        <w:t>(</w:t>
      </w:r>
      <w:r w:rsidR="004E6A8F">
        <w:rPr>
          <w:rFonts w:ascii="Times New Roman" w:hAnsi="Times New Roman" w:cs="Times New Roman"/>
          <w:sz w:val="28"/>
          <w:szCs w:val="28"/>
        </w:rPr>
        <w:t>11</w:t>
      </w:r>
      <w:r w:rsidR="00B54FAC" w:rsidRPr="00B54FAC">
        <w:rPr>
          <w:rFonts w:ascii="Times New Roman" w:hAnsi="Times New Roman" w:cs="Times New Roman"/>
          <w:sz w:val="28"/>
          <w:szCs w:val="28"/>
        </w:rPr>
        <w:t xml:space="preserve">:00 местного времени) </w:t>
      </w:r>
      <w:r w:rsidR="004E6A8F">
        <w:rPr>
          <w:rFonts w:ascii="Times New Roman" w:hAnsi="Times New Roman" w:cs="Times New Roman"/>
          <w:sz w:val="28"/>
          <w:szCs w:val="28"/>
        </w:rPr>
        <w:t>09</w:t>
      </w:r>
      <w:r w:rsidR="00B54FAC" w:rsidRPr="00B54FAC">
        <w:rPr>
          <w:rFonts w:ascii="Times New Roman" w:hAnsi="Times New Roman" w:cs="Times New Roman"/>
          <w:sz w:val="28"/>
          <w:szCs w:val="28"/>
        </w:rPr>
        <w:t xml:space="preserve">.00 по МСК времени </w:t>
      </w:r>
      <w:r w:rsidRPr="00CA3EC7">
        <w:rPr>
          <w:rFonts w:ascii="Times New Roman" w:hAnsi="Times New Roman" w:cs="Times New Roman"/>
          <w:sz w:val="28"/>
          <w:szCs w:val="28"/>
        </w:rPr>
        <w:t>по адресу: г. Ханты-Мансийск, ул. Гагарина, д. 21</w:t>
      </w:r>
      <w:r w:rsidR="001C3043">
        <w:rPr>
          <w:rFonts w:ascii="Times New Roman" w:hAnsi="Times New Roman" w:cs="Times New Roman"/>
          <w:sz w:val="28"/>
          <w:szCs w:val="28"/>
        </w:rPr>
        <w:t>4.</w:t>
      </w:r>
    </w:p>
    <w:p w14:paraId="6C43117D" w14:textId="77777777" w:rsidR="001C3043" w:rsidRPr="00C4428A" w:rsidRDefault="001C3043" w:rsidP="004B0529">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Не позднее одного часа с момента окончания срока подачи заявок Оператор</w:t>
      </w:r>
      <w:r>
        <w:rPr>
          <w:rFonts w:ascii="Times New Roman" w:hAnsi="Times New Roman" w:cs="Times New Roman"/>
          <w:sz w:val="28"/>
          <w:szCs w:val="28"/>
        </w:rPr>
        <w:t xml:space="preserve"> </w:t>
      </w:r>
      <w:r w:rsidRPr="001C3043">
        <w:rPr>
          <w:rFonts w:ascii="Times New Roman" w:hAnsi="Times New Roman" w:cs="Times New Roman"/>
          <w:sz w:val="28"/>
          <w:szCs w:val="28"/>
        </w:rPr>
        <w:t>электронной площадки</w:t>
      </w:r>
      <w:r>
        <w:rPr>
          <w:rFonts w:ascii="Times New Roman" w:hAnsi="Times New Roman" w:cs="Times New Roman"/>
          <w:sz w:val="28"/>
          <w:szCs w:val="28"/>
        </w:rPr>
        <w:t xml:space="preserve"> </w:t>
      </w:r>
      <w:r w:rsidRPr="001C3043">
        <w:rPr>
          <w:rFonts w:ascii="Times New Roman" w:hAnsi="Times New Roman" w:cs="Times New Roman"/>
          <w:sz w:val="28"/>
          <w:szCs w:val="28"/>
        </w:rPr>
        <w:t>через личный кабинет Организатора аукциона обеспечивает доступ Организатора к поданным претендентами документам, а также к журналу приема заявок</w:t>
      </w:r>
      <w:r>
        <w:rPr>
          <w:rFonts w:ascii="Times New Roman" w:hAnsi="Times New Roman" w:cs="Times New Roman"/>
          <w:sz w:val="28"/>
          <w:szCs w:val="28"/>
        </w:rPr>
        <w:t>.</w:t>
      </w:r>
    </w:p>
    <w:p w14:paraId="6402D97A" w14:textId="77777777" w:rsidR="00CA3EC7" w:rsidRDefault="00CA3EC7" w:rsidP="004B0529">
      <w:pPr>
        <w:shd w:val="clear" w:color="auto" w:fill="FFFFFF"/>
        <w:spacing w:after="0" w:line="240" w:lineRule="auto"/>
        <w:ind w:firstLine="709"/>
        <w:jc w:val="both"/>
        <w:rPr>
          <w:rFonts w:ascii="Times New Roman" w:hAnsi="Times New Roman" w:cs="Times New Roman"/>
          <w:sz w:val="28"/>
          <w:szCs w:val="28"/>
        </w:rPr>
      </w:pPr>
    </w:p>
    <w:p w14:paraId="5C5DFAE8" w14:textId="77777777" w:rsidR="001C3043" w:rsidRPr="001C3043" w:rsidRDefault="001C3043" w:rsidP="001C3043">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Pr="001C3043">
        <w:rPr>
          <w:rFonts w:ascii="Times New Roman" w:eastAsia="Times New Roman" w:hAnsi="Times New Roman" w:cs="Times New Roman"/>
          <w:b/>
          <w:bCs/>
          <w:sz w:val="28"/>
          <w:szCs w:val="28"/>
        </w:rPr>
        <w:t xml:space="preserve">. Правила проведения </w:t>
      </w:r>
      <w:r w:rsidR="0019625B">
        <w:rPr>
          <w:rFonts w:ascii="Times New Roman" w:eastAsia="Times New Roman" w:hAnsi="Times New Roman" w:cs="Times New Roman"/>
          <w:b/>
          <w:bCs/>
          <w:sz w:val="28"/>
          <w:szCs w:val="28"/>
        </w:rPr>
        <w:t>аукциона</w:t>
      </w:r>
      <w:r w:rsidRPr="001C3043">
        <w:rPr>
          <w:rFonts w:ascii="Times New Roman" w:eastAsia="Times New Roman" w:hAnsi="Times New Roman" w:cs="Times New Roman"/>
          <w:b/>
          <w:bCs/>
          <w:sz w:val="28"/>
          <w:szCs w:val="28"/>
        </w:rPr>
        <w:t xml:space="preserve"> в электронной форме:</w:t>
      </w:r>
    </w:p>
    <w:p w14:paraId="1C6F6B1A" w14:textId="14A1208B" w:rsidR="001C3043" w:rsidRDefault="001C3043" w:rsidP="00DC1737">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По результатам рассмотрения заявок и прилагаемых к ним документов </w:t>
      </w:r>
      <w:r w:rsidR="00B37163">
        <w:rPr>
          <w:rFonts w:ascii="Times New Roman" w:hAnsi="Times New Roman" w:cs="Times New Roman"/>
          <w:sz w:val="28"/>
          <w:szCs w:val="28"/>
        </w:rPr>
        <w:t xml:space="preserve">Организатор </w:t>
      </w:r>
      <w:r w:rsidR="00B37163" w:rsidRPr="00B37163">
        <w:rPr>
          <w:rFonts w:ascii="Times New Roman" w:hAnsi="Times New Roman" w:cs="Times New Roman"/>
          <w:sz w:val="28"/>
          <w:szCs w:val="28"/>
        </w:rPr>
        <w:t>аукциона по продаже права на заключение договор</w:t>
      </w:r>
      <w:r w:rsidR="00B7305F">
        <w:rPr>
          <w:rFonts w:ascii="Times New Roman" w:hAnsi="Times New Roman" w:cs="Times New Roman"/>
          <w:sz w:val="28"/>
          <w:szCs w:val="28"/>
        </w:rPr>
        <w:t>а</w:t>
      </w:r>
      <w:r w:rsidR="00B37163" w:rsidRPr="00B37163">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B37163" w:rsidRPr="00B37163">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Pr="001C3043">
        <w:rPr>
          <w:rFonts w:ascii="Times New Roman" w:hAnsi="Times New Roman" w:cs="Times New Roman"/>
          <w:sz w:val="28"/>
          <w:szCs w:val="28"/>
        </w:rPr>
        <w:t xml:space="preserve"> по каждой зарегистрированной заявке </w:t>
      </w:r>
      <w:r w:rsidR="00362274">
        <w:rPr>
          <w:rFonts w:ascii="Times New Roman" w:hAnsi="Times New Roman" w:cs="Times New Roman"/>
          <w:sz w:val="28"/>
          <w:szCs w:val="28"/>
        </w:rPr>
        <w:t xml:space="preserve">принимает </w:t>
      </w:r>
      <w:r w:rsidRPr="001C3043">
        <w:rPr>
          <w:rFonts w:ascii="Times New Roman" w:hAnsi="Times New Roman" w:cs="Times New Roman"/>
          <w:sz w:val="28"/>
          <w:szCs w:val="28"/>
        </w:rPr>
        <w:t xml:space="preserve">отдельное решение. Указанное решение оформляется протоколом </w:t>
      </w:r>
      <w:r w:rsidR="00DC1737">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w:t>
      </w:r>
    </w:p>
    <w:p w14:paraId="796C8F98" w14:textId="77777777" w:rsidR="0019625B" w:rsidRDefault="0019625B" w:rsidP="0019625B">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Протокол </w:t>
      </w:r>
      <w:r>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 xml:space="preserve"> </w:t>
      </w:r>
      <w:r>
        <w:rPr>
          <w:rFonts w:ascii="Times New Roman" w:hAnsi="Times New Roman" w:cs="Times New Roman"/>
          <w:sz w:val="28"/>
          <w:szCs w:val="28"/>
        </w:rPr>
        <w:t xml:space="preserve">формируется отдельно по каждому Лоту и </w:t>
      </w:r>
      <w:r w:rsidRPr="0019625B">
        <w:rPr>
          <w:rFonts w:ascii="Times New Roman" w:hAnsi="Times New Roman" w:cs="Times New Roman"/>
          <w:sz w:val="28"/>
          <w:szCs w:val="28"/>
        </w:rPr>
        <w:t>содерж</w:t>
      </w:r>
      <w:r>
        <w:rPr>
          <w:rFonts w:ascii="Times New Roman" w:hAnsi="Times New Roman" w:cs="Times New Roman"/>
          <w:sz w:val="28"/>
          <w:szCs w:val="28"/>
        </w:rPr>
        <w:t>ит</w:t>
      </w:r>
      <w:r w:rsidRPr="0019625B">
        <w:rPr>
          <w:rFonts w:ascii="Times New Roman" w:hAnsi="Times New Roman" w:cs="Times New Roman"/>
          <w:sz w:val="28"/>
          <w:szCs w:val="28"/>
        </w:rPr>
        <w:t xml:space="preserve"> сведения </w:t>
      </w:r>
      <w:r>
        <w:rPr>
          <w:rFonts w:ascii="Times New Roman" w:hAnsi="Times New Roman" w:cs="Times New Roman"/>
          <w:sz w:val="28"/>
          <w:szCs w:val="28"/>
        </w:rPr>
        <w:t xml:space="preserve">о заявителях, допущенных к </w:t>
      </w:r>
      <w:r>
        <w:rPr>
          <w:rFonts w:ascii="Times New Roman" w:hAnsi="Times New Roman" w:cs="Times New Roman"/>
          <w:sz w:val="28"/>
          <w:szCs w:val="28"/>
        </w:rPr>
        <w:lastRenderedPageBreak/>
        <w:t>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FE6902">
        <w:rPr>
          <w:rFonts w:ascii="Times New Roman" w:hAnsi="Times New Roman" w:cs="Times New Roman"/>
          <w:sz w:val="28"/>
          <w:szCs w:val="28"/>
        </w:rPr>
        <w:t xml:space="preserve"> </w:t>
      </w:r>
    </w:p>
    <w:p w14:paraId="54CDC18A" w14:textId="77777777" w:rsidR="00FE6902" w:rsidRDefault="00FE6902" w:rsidP="00196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r w:rsidRPr="001C3043">
        <w:rPr>
          <w:rFonts w:ascii="Times New Roman" w:hAnsi="Times New Roman" w:cs="Times New Roman"/>
          <w:sz w:val="28"/>
          <w:szCs w:val="28"/>
        </w:rPr>
        <w:t xml:space="preserve">Такое решение </w:t>
      </w:r>
      <w:r w:rsidR="00233A35">
        <w:rPr>
          <w:rFonts w:ascii="Times New Roman" w:hAnsi="Times New Roman" w:cs="Times New Roman"/>
          <w:sz w:val="28"/>
          <w:szCs w:val="28"/>
        </w:rPr>
        <w:t xml:space="preserve">также </w:t>
      </w:r>
      <w:r w:rsidRPr="001C3043">
        <w:rPr>
          <w:rFonts w:ascii="Times New Roman" w:hAnsi="Times New Roman" w:cs="Times New Roman"/>
          <w:sz w:val="28"/>
          <w:szCs w:val="28"/>
        </w:rPr>
        <w:t>оформляется</w:t>
      </w:r>
      <w:r>
        <w:rPr>
          <w:rFonts w:ascii="Times New Roman" w:hAnsi="Times New Roman" w:cs="Times New Roman"/>
          <w:sz w:val="28"/>
          <w:szCs w:val="28"/>
        </w:rPr>
        <w:t xml:space="preserve"> </w:t>
      </w:r>
      <w:r w:rsidRPr="001C3043">
        <w:rPr>
          <w:rFonts w:ascii="Times New Roman" w:hAnsi="Times New Roman" w:cs="Times New Roman"/>
          <w:sz w:val="28"/>
          <w:szCs w:val="28"/>
        </w:rPr>
        <w:t xml:space="preserve">протоколом </w:t>
      </w:r>
      <w:r>
        <w:rPr>
          <w:rFonts w:ascii="Times New Roman" w:hAnsi="Times New Roman" w:cs="Times New Roman"/>
          <w:sz w:val="28"/>
          <w:szCs w:val="28"/>
        </w:rPr>
        <w:t>рассмотрения заявок на участие в аукционе.</w:t>
      </w:r>
    </w:p>
    <w:p w14:paraId="7486A6C4" w14:textId="77777777" w:rsidR="00362274" w:rsidRDefault="00362274"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6CB8B306" w14:textId="77777777" w:rsidR="0019625B" w:rsidRDefault="0019625B" w:rsidP="00362274">
      <w:pPr>
        <w:shd w:val="clear" w:color="auto" w:fill="FFFFFF"/>
        <w:spacing w:after="0" w:line="240" w:lineRule="auto"/>
        <w:ind w:firstLine="709"/>
        <w:jc w:val="both"/>
        <w:rPr>
          <w:rFonts w:ascii="Times New Roman" w:hAnsi="Times New Roman" w:cs="Times New Roman"/>
          <w:sz w:val="28"/>
          <w:szCs w:val="28"/>
        </w:rPr>
      </w:pPr>
      <w:r w:rsidRPr="0019625B">
        <w:rPr>
          <w:rFonts w:ascii="Times New Roman" w:hAnsi="Times New Roman" w:cs="Times New Roman"/>
          <w:sz w:val="28"/>
          <w:szCs w:val="28"/>
        </w:rPr>
        <w:t xml:space="preserve">Оператор не позднее следующего рабочего дня после дня подписания протокола </w:t>
      </w:r>
      <w:r>
        <w:rPr>
          <w:rFonts w:ascii="Times New Roman" w:hAnsi="Times New Roman" w:cs="Times New Roman"/>
          <w:sz w:val="28"/>
          <w:szCs w:val="28"/>
        </w:rPr>
        <w:t xml:space="preserve">рассмотрения заявок на участие в аукционе </w:t>
      </w:r>
      <w:r w:rsidRPr="0019625B">
        <w:rPr>
          <w:rFonts w:ascii="Times New Roman" w:hAnsi="Times New Roman" w:cs="Times New Roman"/>
          <w:sz w:val="28"/>
          <w:szCs w:val="28"/>
        </w:rPr>
        <w:t>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r>
        <w:rPr>
          <w:rFonts w:ascii="Times New Roman" w:hAnsi="Times New Roman" w:cs="Times New Roman"/>
          <w:sz w:val="28"/>
          <w:szCs w:val="28"/>
        </w:rPr>
        <w:t>.</w:t>
      </w:r>
    </w:p>
    <w:p w14:paraId="04B8D6E8" w14:textId="77777777" w:rsidR="00FE6902" w:rsidRPr="00FE6902" w:rsidRDefault="00FE6902"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Аукцион не проводится в случае, если: в </w:t>
      </w:r>
      <w:r w:rsidRPr="00FE6902">
        <w:rPr>
          <w:rFonts w:ascii="Times New Roman" w:hAnsi="Times New Roman" w:cs="Times New Roman"/>
          <w:sz w:val="28"/>
          <w:szCs w:val="28"/>
        </w:rPr>
        <w:t>результате рассмотрения заявок на участие в аукционе все заявки отклонены; в результате рассмотрения заявок на участие в торгах участником признан только один Претендент; торги (лоты) отменены Организатором процедуры</w:t>
      </w:r>
      <w:r>
        <w:rPr>
          <w:rFonts w:ascii="Times New Roman" w:hAnsi="Times New Roman" w:cs="Times New Roman"/>
          <w:sz w:val="28"/>
          <w:szCs w:val="28"/>
        </w:rPr>
        <w:t>.</w:t>
      </w:r>
    </w:p>
    <w:p w14:paraId="42194125" w14:textId="77777777" w:rsidR="00FE6902" w:rsidRDefault="002A050E"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Аукцион проводится путем последовательного повышения Участниками начальной цены предмета аукциона на величину равную величине «шага аукциона».</w:t>
      </w:r>
    </w:p>
    <w:p w14:paraId="5DE5117D" w14:textId="77777777" w:rsidR="00571FE5" w:rsidRDefault="00220552" w:rsidP="00571F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Шаг аукциона устанавливается в фиксированной сумме и не изменяется в течение всего времени подачи предложений.</w:t>
      </w:r>
      <w:r w:rsidR="00571FE5">
        <w:rPr>
          <w:rFonts w:ascii="Times New Roman" w:hAnsi="Times New Roman" w:cs="Times New Roman"/>
          <w:color w:val="000000"/>
          <w:sz w:val="28"/>
          <w:szCs w:val="28"/>
        </w:rPr>
        <w:t xml:space="preserve"> </w:t>
      </w:r>
      <w:r w:rsidR="00571FE5">
        <w:rPr>
          <w:rFonts w:ascii="Times New Roman" w:hAnsi="Times New Roman" w:cs="Times New Roman"/>
          <w:sz w:val="28"/>
          <w:szCs w:val="28"/>
        </w:rPr>
        <w:t>В</w:t>
      </w:r>
      <w:r w:rsidR="00571FE5" w:rsidRPr="00571FE5">
        <w:rPr>
          <w:rFonts w:ascii="Times New Roman" w:hAnsi="Times New Roman" w:cs="Times New Roman"/>
          <w:sz w:val="28"/>
          <w:szCs w:val="28"/>
        </w:rPr>
        <w:t xml:space="preserve">вод предложений о цене </w:t>
      </w:r>
      <w:r w:rsidR="00571FE5">
        <w:rPr>
          <w:rFonts w:ascii="Times New Roman" w:hAnsi="Times New Roman" w:cs="Times New Roman"/>
          <w:sz w:val="28"/>
          <w:szCs w:val="28"/>
        </w:rPr>
        <w:t xml:space="preserve">обеспечивается Оператором в «Личном кабинете» Участника </w:t>
      </w:r>
      <w:r w:rsidR="00571FE5" w:rsidRPr="00571FE5">
        <w:rPr>
          <w:rFonts w:ascii="Times New Roman" w:hAnsi="Times New Roman" w:cs="Times New Roman"/>
          <w:sz w:val="28"/>
          <w:szCs w:val="28"/>
        </w:rPr>
        <w:t>отдельно по каждому лоту.</w:t>
      </w:r>
    </w:p>
    <w:p w14:paraId="37DCDB93" w14:textId="77777777" w:rsidR="00FE6902" w:rsidRDefault="00220552"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на подачу первого предложения о цене и следующих ставок в ходе аукциона 10 минут</w:t>
      </w:r>
      <w:r w:rsidR="00571FE5">
        <w:rPr>
          <w:rFonts w:ascii="Times New Roman" w:hAnsi="Times New Roman" w:cs="Times New Roman"/>
          <w:sz w:val="28"/>
          <w:szCs w:val="28"/>
        </w:rPr>
        <w:t xml:space="preserve">. </w:t>
      </w:r>
    </w:p>
    <w:p w14:paraId="2EE07736" w14:textId="77777777" w:rsidR="002C6090" w:rsidRDefault="002C6090" w:rsidP="002C609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C6090">
        <w:rPr>
          <w:rFonts w:ascii="Times New Roman" w:hAnsi="Times New Roman" w:cs="Times New Roman"/>
          <w:sz w:val="28"/>
          <w:szCs w:val="28"/>
        </w:rPr>
        <w:t xml:space="preserve">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w:t>
      </w:r>
    </w:p>
    <w:p w14:paraId="744A202A"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В ходе торговой сессии Оператор обеспечивает отклонение предложения о цене в момент его поступления и соответствующее информирование Участника, в случае если:</w:t>
      </w:r>
    </w:p>
    <w:p w14:paraId="5AC0EB6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предложение о цене подано до начала или по истечении установленного времени для подачи предложений о цене;</w:t>
      </w:r>
    </w:p>
    <w:p w14:paraId="3612FFD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ниже начальной цены;</w:t>
      </w:r>
    </w:p>
    <w:p w14:paraId="11ECE060"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C6090">
        <w:rPr>
          <w:rFonts w:ascii="Times New Roman" w:hAnsi="Times New Roman" w:cs="Times New Roman"/>
          <w:sz w:val="28"/>
          <w:szCs w:val="28"/>
        </w:rPr>
        <w:t>редставленное предложение о цене равно нулю;</w:t>
      </w:r>
    </w:p>
    <w:p w14:paraId="4768887C"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не соответствует увеличению текущей цены в соответствии с «шагом аукциона»;</w:t>
      </w:r>
    </w:p>
    <w:p w14:paraId="1048CD13"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меньше ранее представленных предложений;</w:t>
      </w:r>
    </w:p>
    <w:p w14:paraId="53F00514" w14:textId="77777777" w:rsidR="00D307D1"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является лучшим текущим предложением о цене.</w:t>
      </w:r>
    </w:p>
    <w:p w14:paraId="39FFAC6E" w14:textId="77777777" w:rsidR="00FE6902" w:rsidRDefault="002C6090" w:rsidP="002C6090">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lastRenderedPageBreak/>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завершается.</w:t>
      </w:r>
    </w:p>
    <w:p w14:paraId="2086BB79" w14:textId="77777777" w:rsidR="002C6090" w:rsidRDefault="00D307D1" w:rsidP="002C6090">
      <w:pPr>
        <w:shd w:val="clear" w:color="auto" w:fill="FFFFFF"/>
        <w:spacing w:after="0" w:line="240" w:lineRule="auto"/>
        <w:ind w:firstLine="709"/>
        <w:jc w:val="both"/>
        <w:rPr>
          <w:rFonts w:ascii="Times New Roman" w:hAnsi="Times New Roman" w:cs="Times New Roman"/>
          <w:sz w:val="28"/>
          <w:szCs w:val="28"/>
        </w:rPr>
      </w:pPr>
      <w:r w:rsidRPr="00D307D1">
        <w:rPr>
          <w:rFonts w:ascii="Times New Roman" w:hAnsi="Times New Roman" w:cs="Times New Roman"/>
          <w:sz w:val="28"/>
          <w:szCs w:val="28"/>
        </w:rPr>
        <w:t>Победителем аукциона признается участник, предложивший наибол</w:t>
      </w:r>
      <w:r>
        <w:rPr>
          <w:rFonts w:ascii="Times New Roman" w:hAnsi="Times New Roman" w:cs="Times New Roman"/>
          <w:sz w:val="28"/>
          <w:szCs w:val="28"/>
        </w:rPr>
        <w:t xml:space="preserve">ьшее </w:t>
      </w:r>
      <w:r w:rsidRPr="002C6090">
        <w:rPr>
          <w:rFonts w:ascii="Times New Roman" w:hAnsi="Times New Roman" w:cs="Times New Roman"/>
          <w:sz w:val="28"/>
          <w:szCs w:val="28"/>
        </w:rPr>
        <w:t>предложения о цене</w:t>
      </w:r>
      <w:r>
        <w:rPr>
          <w:rFonts w:ascii="Times New Roman" w:hAnsi="Times New Roman" w:cs="Times New Roman"/>
          <w:sz w:val="28"/>
          <w:szCs w:val="28"/>
        </w:rPr>
        <w:t>, соответствующее</w:t>
      </w:r>
      <w:r w:rsidRPr="00D307D1">
        <w:rPr>
          <w:rFonts w:ascii="Times New Roman" w:hAnsi="Times New Roman" w:cs="Times New Roman"/>
          <w:sz w:val="28"/>
          <w:szCs w:val="28"/>
        </w:rPr>
        <w:t xml:space="preserve"> размер</w:t>
      </w:r>
      <w:r>
        <w:rPr>
          <w:rFonts w:ascii="Times New Roman" w:hAnsi="Times New Roman" w:cs="Times New Roman"/>
          <w:sz w:val="28"/>
          <w:szCs w:val="28"/>
        </w:rPr>
        <w:t>у</w:t>
      </w:r>
      <w:r w:rsidRPr="00D307D1">
        <w:rPr>
          <w:rFonts w:ascii="Times New Roman" w:hAnsi="Times New Roman" w:cs="Times New Roman"/>
          <w:sz w:val="28"/>
          <w:szCs w:val="28"/>
        </w:rPr>
        <w:t xml:space="preserve"> ежегодной арендной платы за земельный участо</w:t>
      </w:r>
      <w:r>
        <w:rPr>
          <w:rFonts w:ascii="Times New Roman" w:hAnsi="Times New Roman" w:cs="Times New Roman"/>
          <w:sz w:val="28"/>
          <w:szCs w:val="28"/>
        </w:rPr>
        <w:t>к.</w:t>
      </w:r>
    </w:p>
    <w:p w14:paraId="6BD2DDAE" w14:textId="77777777" w:rsidR="00D307D1" w:rsidRDefault="00D307D1" w:rsidP="001B6CF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аукциона оформляются протоколом</w:t>
      </w:r>
      <w:r w:rsidR="001B6CFA">
        <w:rPr>
          <w:rFonts w:ascii="Times New Roman" w:hAnsi="Times New Roman" w:cs="Times New Roman"/>
          <w:sz w:val="28"/>
          <w:szCs w:val="28"/>
        </w:rPr>
        <w:t xml:space="preserve"> о результатах аукциона.</w:t>
      </w:r>
    </w:p>
    <w:p w14:paraId="138F5C6B" w14:textId="77777777" w:rsidR="002C6090" w:rsidRDefault="002C6090" w:rsidP="00362274">
      <w:pPr>
        <w:shd w:val="clear" w:color="auto" w:fill="FFFFFF"/>
        <w:spacing w:after="0" w:line="240" w:lineRule="auto"/>
        <w:ind w:firstLine="709"/>
        <w:jc w:val="both"/>
        <w:rPr>
          <w:rFonts w:ascii="Times New Roman" w:hAnsi="Times New Roman" w:cs="Times New Roman"/>
          <w:sz w:val="28"/>
          <w:szCs w:val="28"/>
        </w:rPr>
      </w:pPr>
    </w:p>
    <w:p w14:paraId="7DD92040" w14:textId="77777777" w:rsidR="000004E7" w:rsidRPr="000004E7" w:rsidRDefault="000004E7" w:rsidP="000004E7">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14. </w:t>
      </w:r>
      <w:r w:rsidRPr="000004E7">
        <w:rPr>
          <w:rFonts w:ascii="Times New Roman" w:eastAsia="Times New Roman" w:hAnsi="Times New Roman" w:cs="Times New Roman"/>
          <w:b/>
          <w:bCs/>
          <w:sz w:val="28"/>
          <w:szCs w:val="28"/>
        </w:rPr>
        <w:t>Заключение договора по итогам торгов.</w:t>
      </w:r>
    </w:p>
    <w:p w14:paraId="0DB73DF9" w14:textId="77777777" w:rsidR="000004E7" w:rsidRDefault="000004E7" w:rsidP="000004E7">
      <w:pPr>
        <w:shd w:val="clear" w:color="auto" w:fill="FFFFFF"/>
        <w:spacing w:after="0" w:line="240" w:lineRule="auto"/>
        <w:ind w:firstLine="709"/>
        <w:jc w:val="both"/>
        <w:rPr>
          <w:rFonts w:ascii="Times New Roman" w:hAnsi="Times New Roman" w:cs="Times New Roman"/>
          <w:sz w:val="28"/>
          <w:szCs w:val="28"/>
        </w:rPr>
      </w:pPr>
      <w:r w:rsidRPr="000004E7">
        <w:rPr>
          <w:rFonts w:ascii="Times New Roman" w:hAnsi="Times New Roman" w:cs="Times New Roman"/>
          <w:sz w:val="28"/>
          <w:szCs w:val="28"/>
        </w:rPr>
        <w:t>По результатам проведения электронного аукциона</w:t>
      </w:r>
      <w:r>
        <w:rPr>
          <w:rFonts w:ascii="Times New Roman" w:hAnsi="Times New Roman" w:cs="Times New Roman"/>
          <w:sz w:val="28"/>
          <w:szCs w:val="28"/>
        </w:rPr>
        <w:t xml:space="preserve"> </w:t>
      </w:r>
      <w:r w:rsidR="00483025">
        <w:rPr>
          <w:rFonts w:ascii="Times New Roman" w:hAnsi="Times New Roman" w:cs="Times New Roman"/>
          <w:sz w:val="28"/>
          <w:szCs w:val="28"/>
        </w:rPr>
        <w:t xml:space="preserve">заключается </w:t>
      </w:r>
      <w:r>
        <w:rPr>
          <w:rFonts w:ascii="Times New Roman" w:hAnsi="Times New Roman" w:cs="Times New Roman"/>
          <w:sz w:val="28"/>
          <w:szCs w:val="28"/>
        </w:rPr>
        <w:t>договор аренды земельного участка в электронной форме и подписывается усиленной квалифицированной электронной подписью сторон такого договора</w:t>
      </w:r>
      <w:r w:rsidR="004641D7">
        <w:rPr>
          <w:rFonts w:ascii="Times New Roman" w:hAnsi="Times New Roman" w:cs="Times New Roman"/>
          <w:sz w:val="28"/>
          <w:szCs w:val="28"/>
        </w:rPr>
        <w:t>.</w:t>
      </w:r>
    </w:p>
    <w:p w14:paraId="49D143B6" w14:textId="77777777" w:rsidR="00A82AC8" w:rsidRDefault="00A82AC8" w:rsidP="00A82AC8">
      <w:pPr>
        <w:shd w:val="clear" w:color="auto" w:fill="FFFFFF"/>
        <w:spacing w:after="0" w:line="240" w:lineRule="auto"/>
        <w:ind w:firstLine="709"/>
        <w:jc w:val="both"/>
        <w:rPr>
          <w:rFonts w:ascii="Times New Roman" w:hAnsi="Times New Roman" w:cs="Times New Roman"/>
          <w:sz w:val="28"/>
          <w:szCs w:val="28"/>
        </w:rPr>
      </w:pPr>
      <w:r w:rsidRPr="00C4428A">
        <w:rPr>
          <w:rFonts w:ascii="Times New Roman" w:hAnsi="Times New Roman" w:cs="Times New Roman"/>
          <w:sz w:val="28"/>
          <w:szCs w:val="28"/>
        </w:rPr>
        <w:t xml:space="preserve">Договор аренды на земельный участок заключается </w:t>
      </w:r>
      <w:r>
        <w:rPr>
          <w:rFonts w:ascii="Times New Roman" w:hAnsi="Times New Roman" w:cs="Times New Roman"/>
          <w:sz w:val="28"/>
          <w:szCs w:val="28"/>
        </w:rPr>
        <w:t>не ранее чем через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F772D" w14:textId="77777777" w:rsidR="00E90BFF" w:rsidRDefault="00E90BFF" w:rsidP="00E90BF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договора аренды, направленный победителю аукциона, либо лицу, </w:t>
      </w:r>
      <w:r w:rsidRPr="001F55BE">
        <w:rPr>
          <w:rFonts w:ascii="Times New Roman" w:hAnsi="Times New Roman" w:cs="Times New Roman"/>
          <w:sz w:val="28"/>
          <w:szCs w:val="28"/>
        </w:rPr>
        <w:t>подавше</w:t>
      </w:r>
      <w:r>
        <w:rPr>
          <w:rFonts w:ascii="Times New Roman" w:hAnsi="Times New Roman" w:cs="Times New Roman"/>
          <w:sz w:val="28"/>
          <w:szCs w:val="28"/>
        </w:rPr>
        <w:t>му</w:t>
      </w:r>
      <w:r w:rsidRPr="001F55BE">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ю</w:t>
      </w:r>
      <w:r w:rsidRPr="001F55BE">
        <w:rPr>
          <w:rFonts w:ascii="Times New Roman" w:hAnsi="Times New Roman" w:cs="Times New Roman"/>
          <w:sz w:val="28"/>
          <w:szCs w:val="28"/>
        </w:rPr>
        <w:t>, признанн</w:t>
      </w:r>
      <w:r>
        <w:rPr>
          <w:rFonts w:ascii="Times New Roman" w:hAnsi="Times New Roman" w:cs="Times New Roman"/>
          <w:sz w:val="28"/>
          <w:szCs w:val="28"/>
        </w:rPr>
        <w:t>ому</w:t>
      </w:r>
      <w:r w:rsidRPr="001F55BE">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ому</w:t>
      </w:r>
      <w:r w:rsidRPr="001F55BE">
        <w:rPr>
          <w:rFonts w:ascii="Times New Roman" w:hAnsi="Times New Roman" w:cs="Times New Roman"/>
          <w:sz w:val="28"/>
          <w:szCs w:val="28"/>
        </w:rPr>
        <w:t xml:space="preserve"> принявш</w:t>
      </w:r>
      <w:r>
        <w:rPr>
          <w:rFonts w:ascii="Times New Roman" w:hAnsi="Times New Roman" w:cs="Times New Roman"/>
          <w:sz w:val="28"/>
          <w:szCs w:val="28"/>
        </w:rPr>
        <w:t>ему</w:t>
      </w:r>
      <w:r w:rsidRPr="001F55BE">
        <w:rPr>
          <w:rFonts w:ascii="Times New Roman" w:hAnsi="Times New Roman" w:cs="Times New Roman"/>
          <w:sz w:val="28"/>
          <w:szCs w:val="28"/>
        </w:rPr>
        <w:t xml:space="preserve"> участие в аукционе </w:t>
      </w:r>
      <w:r>
        <w:rPr>
          <w:rFonts w:ascii="Times New Roman" w:hAnsi="Times New Roman" w:cs="Times New Roman"/>
          <w:sz w:val="28"/>
          <w:szCs w:val="28"/>
        </w:rPr>
        <w:t xml:space="preserve">подписывается </w:t>
      </w:r>
      <w:r w:rsidRPr="001F55BE">
        <w:rPr>
          <w:rFonts w:ascii="Times New Roman" w:hAnsi="Times New Roman" w:cs="Times New Roman"/>
          <w:sz w:val="28"/>
          <w:szCs w:val="28"/>
        </w:rPr>
        <w:t>в течение тридцати дней</w:t>
      </w:r>
      <w:r>
        <w:rPr>
          <w:rFonts w:ascii="Times New Roman" w:hAnsi="Times New Roman" w:cs="Times New Roman"/>
          <w:sz w:val="28"/>
          <w:szCs w:val="28"/>
        </w:rPr>
        <w:t xml:space="preserve"> </w:t>
      </w:r>
      <w:r w:rsidRPr="001F55BE">
        <w:rPr>
          <w:rFonts w:ascii="Times New Roman" w:hAnsi="Times New Roman" w:cs="Times New Roman"/>
          <w:sz w:val="28"/>
          <w:szCs w:val="28"/>
        </w:rPr>
        <w:t>со дня направления</w:t>
      </w:r>
      <w:r>
        <w:rPr>
          <w:rFonts w:ascii="Times New Roman" w:hAnsi="Times New Roman" w:cs="Times New Roman"/>
          <w:sz w:val="28"/>
          <w:szCs w:val="28"/>
        </w:rPr>
        <w:t xml:space="preserve"> им проекта договора аренды.</w:t>
      </w:r>
    </w:p>
    <w:p w14:paraId="5E2C0649" w14:textId="77777777" w:rsidR="00A82AC8" w:rsidRDefault="002C4419" w:rsidP="00A82AC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е</w:t>
      </w:r>
      <w:r w:rsidR="00A82AC8">
        <w:rPr>
          <w:rFonts w:ascii="Times New Roman" w:hAnsi="Times New Roman" w:cs="Times New Roman"/>
          <w:sz w:val="28"/>
          <w:szCs w:val="28"/>
        </w:rPr>
        <w:t>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если электронный аукцион признан несостоявшимся</w:t>
      </w:r>
      <w:r w:rsidR="00941494">
        <w:rPr>
          <w:rFonts w:ascii="Times New Roman" w:hAnsi="Times New Roman" w:cs="Times New Roman"/>
          <w:sz w:val="28"/>
          <w:szCs w:val="28"/>
        </w:rPr>
        <w:t xml:space="preserve"> или </w:t>
      </w:r>
      <w:r w:rsidR="00E31FF7" w:rsidRPr="00E31FF7">
        <w:rPr>
          <w:rFonts w:ascii="Times New Roman" w:hAnsi="Times New Roman" w:cs="Times New Roman"/>
          <w:sz w:val="28"/>
          <w:szCs w:val="28"/>
        </w:rPr>
        <w:t>в размере, предложенном победителем аукциона</w:t>
      </w:r>
      <w:r w:rsidR="00A82AC8">
        <w:rPr>
          <w:rFonts w:ascii="Times New Roman" w:hAnsi="Times New Roman" w:cs="Times New Roman"/>
          <w:sz w:val="28"/>
          <w:szCs w:val="28"/>
        </w:rPr>
        <w:t>.</w:t>
      </w:r>
    </w:p>
    <w:p w14:paraId="59FA11FC" w14:textId="77777777" w:rsidR="00E31FF7" w:rsidRDefault="00E31FF7" w:rsidP="00E31FF7">
      <w:pPr>
        <w:shd w:val="clear" w:color="auto" w:fill="FFFFFF"/>
        <w:spacing w:after="0" w:line="240" w:lineRule="auto"/>
        <w:ind w:firstLine="709"/>
        <w:jc w:val="both"/>
        <w:rPr>
          <w:rFonts w:ascii="Times New Roman" w:hAnsi="Times New Roman" w:cs="Times New Roman"/>
          <w:sz w:val="28"/>
          <w:szCs w:val="28"/>
        </w:rPr>
      </w:pPr>
      <w:r w:rsidRPr="00E31FF7">
        <w:rPr>
          <w:rFonts w:ascii="Times New Roman" w:hAnsi="Times New Roman" w:cs="Times New Roman"/>
          <w:sz w:val="28"/>
          <w:szCs w:val="28"/>
        </w:rPr>
        <w:t>Задаток, внесенный лицом, признанным победителем аукциона</w:t>
      </w:r>
      <w:r>
        <w:rPr>
          <w:rFonts w:ascii="Times New Roman" w:hAnsi="Times New Roman" w:cs="Times New Roman"/>
          <w:sz w:val="28"/>
          <w:szCs w:val="28"/>
        </w:rPr>
        <w:t xml:space="preserve"> засчитываются в счет арендной платы за него</w:t>
      </w:r>
      <w:r w:rsidR="00954299">
        <w:rPr>
          <w:rFonts w:ascii="Times New Roman" w:hAnsi="Times New Roman" w:cs="Times New Roman"/>
          <w:sz w:val="28"/>
          <w:szCs w:val="28"/>
        </w:rPr>
        <w:t>.</w:t>
      </w:r>
    </w:p>
    <w:p w14:paraId="6990C6DD" w14:textId="0A66DFFE" w:rsidR="00B26E79" w:rsidRDefault="00B26E79"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Арендная плата </w:t>
      </w:r>
      <w:r w:rsidR="00E90BFF">
        <w:rPr>
          <w:rFonts w:ascii="Times New Roman" w:hAnsi="Times New Roman" w:cs="Times New Roman"/>
          <w:sz w:val="28"/>
          <w:szCs w:val="28"/>
        </w:rPr>
        <w:t xml:space="preserve">за первый год аренды </w:t>
      </w:r>
      <w:r w:rsidR="00E90BFF" w:rsidRPr="00C87521">
        <w:rPr>
          <w:rFonts w:ascii="Times New Roman" w:hAnsi="Times New Roman" w:cs="Times New Roman"/>
          <w:sz w:val="28"/>
          <w:szCs w:val="28"/>
        </w:rPr>
        <w:t xml:space="preserve">вносится </w:t>
      </w:r>
      <w:r w:rsidR="008C5342" w:rsidRPr="008C5342">
        <w:rPr>
          <w:rFonts w:ascii="Times New Roman" w:hAnsi="Times New Roman" w:cs="Times New Roman"/>
          <w:sz w:val="28"/>
          <w:szCs w:val="28"/>
        </w:rPr>
        <w:t xml:space="preserve">в течении 3 календарных дней с момента подписания </w:t>
      </w:r>
      <w:r w:rsidR="00E90BFF" w:rsidRPr="00C87521">
        <w:rPr>
          <w:rFonts w:ascii="Times New Roman" w:hAnsi="Times New Roman" w:cs="Times New Roman"/>
          <w:sz w:val="28"/>
          <w:szCs w:val="28"/>
        </w:rPr>
        <w:t xml:space="preserve">договора </w:t>
      </w:r>
      <w:r w:rsidR="002C4419">
        <w:rPr>
          <w:rFonts w:ascii="Times New Roman" w:hAnsi="Times New Roman" w:cs="Times New Roman"/>
          <w:sz w:val="28"/>
          <w:szCs w:val="28"/>
        </w:rPr>
        <w:t xml:space="preserve">аренды </w:t>
      </w:r>
      <w:r w:rsidR="006B3CE4">
        <w:rPr>
          <w:rFonts w:ascii="Times New Roman" w:hAnsi="Times New Roman" w:cs="Times New Roman"/>
          <w:sz w:val="28"/>
          <w:szCs w:val="28"/>
        </w:rPr>
        <w:t xml:space="preserve">(произвести оплату также можно до момента подписания </w:t>
      </w:r>
      <w:r w:rsidR="006B3CE4" w:rsidRPr="00C87521">
        <w:rPr>
          <w:rFonts w:ascii="Times New Roman" w:hAnsi="Times New Roman" w:cs="Times New Roman"/>
          <w:sz w:val="28"/>
          <w:szCs w:val="28"/>
        </w:rPr>
        <w:t xml:space="preserve">договора </w:t>
      </w:r>
      <w:r w:rsidR="006B3CE4">
        <w:rPr>
          <w:rFonts w:ascii="Times New Roman" w:hAnsi="Times New Roman" w:cs="Times New Roman"/>
          <w:sz w:val="28"/>
          <w:szCs w:val="28"/>
        </w:rPr>
        <w:t xml:space="preserve">аренды) </w:t>
      </w:r>
      <w:r w:rsidR="007F2824">
        <w:rPr>
          <w:rFonts w:ascii="Times New Roman" w:hAnsi="Times New Roman" w:cs="Times New Roman"/>
          <w:sz w:val="28"/>
          <w:szCs w:val="28"/>
        </w:rPr>
        <w:t xml:space="preserve">по </w:t>
      </w:r>
      <w:r w:rsidR="00483025">
        <w:rPr>
          <w:rFonts w:ascii="Times New Roman" w:hAnsi="Times New Roman" w:cs="Times New Roman"/>
          <w:sz w:val="28"/>
          <w:szCs w:val="28"/>
        </w:rPr>
        <w:t xml:space="preserve">следующим </w:t>
      </w:r>
      <w:r w:rsidR="007F2824">
        <w:rPr>
          <w:rFonts w:ascii="Times New Roman" w:hAnsi="Times New Roman" w:cs="Times New Roman"/>
          <w:sz w:val="28"/>
          <w:szCs w:val="28"/>
        </w:rPr>
        <w:t>реквизитам:</w:t>
      </w:r>
      <w:r w:rsidR="007F2824" w:rsidRPr="007F2824">
        <w:t xml:space="preserve"> </w:t>
      </w:r>
      <w:r w:rsidR="001140CB">
        <w:br/>
      </w:r>
      <w:r w:rsidR="007F2824" w:rsidRPr="007F2824">
        <w:rPr>
          <w:rFonts w:ascii="Times New Roman" w:hAnsi="Times New Roman" w:cs="Times New Roman"/>
          <w:sz w:val="28"/>
          <w:szCs w:val="28"/>
        </w:rPr>
        <w:t xml:space="preserve">ИНН 8601026093, КПП 860101001, УФК по Ханты-Мансийскому автономному округу - Югре (депимущества района) л/сч. 04873033340, казначейский счет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 03100643000000018700 в РКЦ ХАНТЫ-МАНСИЙСК//УФК по Ханты-Мансийскому автономному округу - Югре г. Ханты-Мансийск,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к\с № 40102810245370000007, БИК 007162163, ОКТМО 71829000, </w:t>
      </w:r>
      <w:r w:rsidR="001140CB">
        <w:rPr>
          <w:rFonts w:ascii="Times New Roman" w:hAnsi="Times New Roman" w:cs="Times New Roman"/>
          <w:sz w:val="28"/>
          <w:szCs w:val="28"/>
        </w:rPr>
        <w:br/>
      </w:r>
      <w:r w:rsidR="007F2824" w:rsidRPr="007F2824">
        <w:rPr>
          <w:rFonts w:ascii="Times New Roman" w:hAnsi="Times New Roman" w:cs="Times New Roman"/>
          <w:sz w:val="28"/>
          <w:szCs w:val="28"/>
        </w:rPr>
        <w:t>КБК 070 111 05013 05 0000 120.</w:t>
      </w:r>
    </w:p>
    <w:p w14:paraId="7229EFB6" w14:textId="33A0FB71" w:rsidR="007F2824" w:rsidRDefault="00E90BFF"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90BFF">
        <w:rPr>
          <w:rFonts w:ascii="Times New Roman" w:hAnsi="Times New Roman" w:cs="Times New Roman"/>
          <w:sz w:val="28"/>
          <w:szCs w:val="28"/>
        </w:rPr>
        <w:t>обедител</w:t>
      </w:r>
      <w:r>
        <w:rPr>
          <w:rFonts w:ascii="Times New Roman" w:hAnsi="Times New Roman" w:cs="Times New Roman"/>
          <w:sz w:val="28"/>
          <w:szCs w:val="28"/>
        </w:rPr>
        <w:t>ь</w:t>
      </w:r>
      <w:r w:rsidRPr="00E90BFF">
        <w:rPr>
          <w:rFonts w:ascii="Times New Roman" w:hAnsi="Times New Roman" w:cs="Times New Roman"/>
          <w:sz w:val="28"/>
          <w:szCs w:val="28"/>
        </w:rPr>
        <w:t xml:space="preserve"> аукцион</w:t>
      </w:r>
      <w:r>
        <w:rPr>
          <w:rFonts w:ascii="Times New Roman" w:hAnsi="Times New Roman" w:cs="Times New Roman"/>
          <w:sz w:val="28"/>
          <w:szCs w:val="28"/>
        </w:rPr>
        <w:t>а</w:t>
      </w:r>
      <w:r w:rsidRPr="00E90BFF">
        <w:rPr>
          <w:rFonts w:ascii="Times New Roman" w:hAnsi="Times New Roman" w:cs="Times New Roman"/>
          <w:sz w:val="28"/>
          <w:szCs w:val="28"/>
        </w:rPr>
        <w:t>,</w:t>
      </w:r>
      <w:r>
        <w:rPr>
          <w:rFonts w:ascii="Times New Roman" w:hAnsi="Times New Roman" w:cs="Times New Roman"/>
          <w:sz w:val="28"/>
          <w:szCs w:val="28"/>
        </w:rPr>
        <w:t xml:space="preserve"> Претендент</w:t>
      </w:r>
      <w:r w:rsidRPr="00E90BFF">
        <w:rPr>
          <w:rFonts w:ascii="Times New Roman" w:hAnsi="Times New Roman" w:cs="Times New Roman"/>
          <w:sz w:val="28"/>
          <w:szCs w:val="28"/>
        </w:rPr>
        <w:t>, подавш</w:t>
      </w:r>
      <w:r>
        <w:rPr>
          <w:rFonts w:ascii="Times New Roman" w:hAnsi="Times New Roman" w:cs="Times New Roman"/>
          <w:sz w:val="28"/>
          <w:szCs w:val="28"/>
        </w:rPr>
        <w:t>ий</w:t>
      </w:r>
      <w:r w:rsidRPr="00E90BFF">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ь</w:t>
      </w:r>
      <w:r w:rsidRPr="00E90BFF">
        <w:rPr>
          <w:rFonts w:ascii="Times New Roman" w:hAnsi="Times New Roman" w:cs="Times New Roman"/>
          <w:sz w:val="28"/>
          <w:szCs w:val="28"/>
        </w:rPr>
        <w:t>, призна</w:t>
      </w:r>
      <w:r>
        <w:rPr>
          <w:rFonts w:ascii="Times New Roman" w:hAnsi="Times New Roman" w:cs="Times New Roman"/>
          <w:sz w:val="28"/>
          <w:szCs w:val="28"/>
        </w:rPr>
        <w:t>нный</w:t>
      </w:r>
      <w:r w:rsidRPr="00E90BFF">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ый</w:t>
      </w:r>
      <w:r w:rsidRPr="00E90BFF">
        <w:rPr>
          <w:rFonts w:ascii="Times New Roman" w:hAnsi="Times New Roman" w:cs="Times New Roman"/>
          <w:sz w:val="28"/>
          <w:szCs w:val="28"/>
        </w:rPr>
        <w:t xml:space="preserve"> принявш</w:t>
      </w:r>
      <w:r>
        <w:rPr>
          <w:rFonts w:ascii="Times New Roman" w:hAnsi="Times New Roman" w:cs="Times New Roman"/>
          <w:sz w:val="28"/>
          <w:szCs w:val="28"/>
        </w:rPr>
        <w:t>ий</w:t>
      </w:r>
      <w:r w:rsidRPr="00E90BFF">
        <w:rPr>
          <w:rFonts w:ascii="Times New Roman" w:hAnsi="Times New Roman" w:cs="Times New Roman"/>
          <w:sz w:val="28"/>
          <w:szCs w:val="28"/>
        </w:rPr>
        <w:t xml:space="preserve"> участие в аукционе</w:t>
      </w:r>
      <w:r>
        <w:rPr>
          <w:rFonts w:ascii="Times New Roman" w:hAnsi="Times New Roman" w:cs="Times New Roman"/>
          <w:sz w:val="28"/>
          <w:szCs w:val="28"/>
        </w:rPr>
        <w:t xml:space="preserve">, </w:t>
      </w:r>
      <w:r w:rsidRPr="00E90BFF">
        <w:rPr>
          <w:rFonts w:ascii="Times New Roman" w:hAnsi="Times New Roman" w:cs="Times New Roman"/>
          <w:sz w:val="28"/>
          <w:szCs w:val="28"/>
        </w:rPr>
        <w:t>уклонивш</w:t>
      </w:r>
      <w:r>
        <w:rPr>
          <w:rFonts w:ascii="Times New Roman" w:hAnsi="Times New Roman" w:cs="Times New Roman"/>
          <w:sz w:val="28"/>
          <w:szCs w:val="28"/>
        </w:rPr>
        <w:t>ееся</w:t>
      </w:r>
      <w:r w:rsidRPr="00E90BFF">
        <w:rPr>
          <w:rFonts w:ascii="Times New Roman" w:hAnsi="Times New Roman" w:cs="Times New Roman"/>
          <w:sz w:val="28"/>
          <w:szCs w:val="28"/>
        </w:rPr>
        <w:t xml:space="preserve"> от заключения договора аренды земельного участка, являющегося предметом аукциона, включаются в реестр недобросовестных участников аукциона</w:t>
      </w:r>
      <w:r>
        <w:rPr>
          <w:rFonts w:ascii="Times New Roman" w:hAnsi="Times New Roman" w:cs="Times New Roman"/>
          <w:sz w:val="28"/>
          <w:szCs w:val="28"/>
        </w:rPr>
        <w:t>.</w:t>
      </w:r>
    </w:p>
    <w:p w14:paraId="4DDE1ABE" w14:textId="77777777" w:rsidR="00194E56" w:rsidRDefault="00194E56" w:rsidP="00194E56">
      <w:pPr>
        <w:shd w:val="clear" w:color="auto" w:fill="FFFFFF"/>
        <w:spacing w:after="0" w:line="240" w:lineRule="auto"/>
        <w:ind w:firstLine="709"/>
        <w:jc w:val="both"/>
        <w:rPr>
          <w:rFonts w:ascii="Times New Roman" w:hAnsi="Times New Roman" w:cs="Times New Roman"/>
          <w:sz w:val="28"/>
          <w:szCs w:val="28"/>
        </w:rPr>
      </w:pPr>
      <w:r w:rsidRPr="00194E56">
        <w:rPr>
          <w:rFonts w:ascii="Times New Roman" w:hAnsi="Times New Roman" w:cs="Times New Roman"/>
          <w:sz w:val="28"/>
          <w:szCs w:val="28"/>
        </w:rPr>
        <w:t xml:space="preserve">С проектом договора </w:t>
      </w:r>
      <w:r>
        <w:rPr>
          <w:rFonts w:ascii="Times New Roman" w:hAnsi="Times New Roman" w:cs="Times New Roman"/>
          <w:sz w:val="28"/>
          <w:szCs w:val="28"/>
        </w:rPr>
        <w:t xml:space="preserve">аренды </w:t>
      </w:r>
      <w:r w:rsidRPr="00194E56">
        <w:rPr>
          <w:rFonts w:ascii="Times New Roman" w:hAnsi="Times New Roman" w:cs="Times New Roman"/>
          <w:sz w:val="28"/>
          <w:szCs w:val="28"/>
        </w:rPr>
        <w:t xml:space="preserve">можно ознакомиться в приложенных к настоящему </w:t>
      </w:r>
      <w:r w:rsidR="00894744">
        <w:rPr>
          <w:rFonts w:ascii="Times New Roman" w:hAnsi="Times New Roman" w:cs="Times New Roman"/>
          <w:sz w:val="28"/>
          <w:szCs w:val="28"/>
        </w:rPr>
        <w:t>извещению</w:t>
      </w:r>
      <w:r w:rsidRPr="00194E56">
        <w:rPr>
          <w:rFonts w:ascii="Times New Roman" w:hAnsi="Times New Roman" w:cs="Times New Roman"/>
          <w:sz w:val="28"/>
          <w:szCs w:val="28"/>
        </w:rPr>
        <w:t xml:space="preserve"> документах.</w:t>
      </w:r>
    </w:p>
    <w:p w14:paraId="5CB4CE27" w14:textId="77777777" w:rsidR="00E51CD2" w:rsidRDefault="00E51CD2" w:rsidP="00194E56">
      <w:pPr>
        <w:pStyle w:val="2"/>
        <w:spacing w:after="0" w:line="240" w:lineRule="auto"/>
        <w:ind w:right="-2" w:firstLine="709"/>
        <w:jc w:val="both"/>
        <w:rPr>
          <w:rFonts w:ascii="Times New Roman" w:eastAsia="Times New Roman" w:hAnsi="Times New Roman" w:cs="Times New Roman"/>
          <w:b/>
          <w:bCs/>
          <w:sz w:val="28"/>
          <w:szCs w:val="28"/>
        </w:rPr>
      </w:pPr>
    </w:p>
    <w:p w14:paraId="1F5593EC" w14:textId="77777777" w:rsidR="00194E56" w:rsidRDefault="00194E56" w:rsidP="00194E56">
      <w:pPr>
        <w:pStyle w:val="2"/>
        <w:spacing w:after="0" w:line="240" w:lineRule="auto"/>
        <w:ind w:right="-2" w:firstLine="709"/>
        <w:jc w:val="both"/>
        <w:rPr>
          <w:rFonts w:ascii="Times New Roman" w:eastAsia="Times New Roman" w:hAnsi="Times New Roman" w:cs="Times New Roman"/>
          <w:b/>
          <w:bCs/>
          <w:sz w:val="28"/>
          <w:szCs w:val="28"/>
        </w:rPr>
      </w:pPr>
      <w:r w:rsidRPr="00194E56">
        <w:rPr>
          <w:rFonts w:ascii="Times New Roman" w:eastAsia="Times New Roman" w:hAnsi="Times New Roman" w:cs="Times New Roman"/>
          <w:b/>
          <w:bCs/>
          <w:sz w:val="28"/>
          <w:szCs w:val="28"/>
        </w:rPr>
        <w:t xml:space="preserve">15. Заключительные положения. </w:t>
      </w:r>
    </w:p>
    <w:p w14:paraId="311891D6" w14:textId="1B449003" w:rsidR="005B4FBF" w:rsidRDefault="005B4FBF" w:rsidP="004345C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4345C5" w:rsidRPr="004345C5">
        <w:rPr>
          <w:rFonts w:ascii="Times New Roman" w:hAnsi="Times New Roman" w:cs="Times New Roman"/>
          <w:sz w:val="28"/>
          <w:szCs w:val="28"/>
        </w:rPr>
        <w:t>ператор электронной площадки</w:t>
      </w:r>
      <w:r>
        <w:rPr>
          <w:rFonts w:ascii="Times New Roman" w:hAnsi="Times New Roman" w:cs="Times New Roman"/>
          <w:sz w:val="28"/>
          <w:szCs w:val="28"/>
        </w:rPr>
        <w:t xml:space="preserve"> вправе установить плату</w:t>
      </w:r>
      <w:r w:rsidR="004345C5" w:rsidRPr="004345C5">
        <w:rPr>
          <w:rFonts w:ascii="Times New Roman" w:hAnsi="Times New Roman" w:cs="Times New Roman"/>
          <w:sz w:val="28"/>
          <w:szCs w:val="28"/>
        </w:rPr>
        <w:t xml:space="preserve"> за участие в электронном аукционе</w:t>
      </w:r>
      <w:r w:rsidR="004345C5">
        <w:rPr>
          <w:rFonts w:ascii="Times New Roman" w:hAnsi="Times New Roman" w:cs="Times New Roman"/>
          <w:sz w:val="28"/>
          <w:szCs w:val="28"/>
        </w:rPr>
        <w:t xml:space="preserve"> на право заключения договор</w:t>
      </w:r>
      <w:r w:rsidR="00B7305F">
        <w:rPr>
          <w:rFonts w:ascii="Times New Roman" w:hAnsi="Times New Roman" w:cs="Times New Roman"/>
          <w:sz w:val="28"/>
          <w:szCs w:val="28"/>
        </w:rPr>
        <w:t>а</w:t>
      </w:r>
      <w:r w:rsidR="004345C5">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4345C5">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00E51CD2">
        <w:rPr>
          <w:rFonts w:ascii="Times New Roman" w:hAnsi="Times New Roman" w:cs="Times New Roman"/>
          <w:sz w:val="28"/>
          <w:szCs w:val="28"/>
        </w:rPr>
        <w:t xml:space="preserve"> с </w:t>
      </w:r>
      <w:r w:rsidR="00E51CD2" w:rsidRPr="00E51CD2">
        <w:rPr>
          <w:rFonts w:ascii="Times New Roman" w:hAnsi="Times New Roman" w:cs="Times New Roman"/>
          <w:sz w:val="28"/>
          <w:szCs w:val="28"/>
        </w:rPr>
        <w:t>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w:t>
      </w:r>
      <w:r w:rsidR="00E51CD2">
        <w:rPr>
          <w:rFonts w:ascii="Times New Roman" w:hAnsi="Times New Roman" w:cs="Times New Roman"/>
          <w:sz w:val="28"/>
          <w:szCs w:val="28"/>
        </w:rPr>
        <w:t xml:space="preserve"> </w:t>
      </w:r>
      <w:r w:rsidR="00E51CD2" w:rsidRPr="00E51CD2">
        <w:rPr>
          <w:rFonts w:ascii="Times New Roman" w:hAnsi="Times New Roman" w:cs="Times New Roman"/>
          <w:sz w:val="28"/>
          <w:szCs w:val="28"/>
        </w:rPr>
        <w:t>в размере, не превышающем предельный размер</w:t>
      </w:r>
      <w:r>
        <w:rPr>
          <w:rFonts w:ascii="Times New Roman" w:hAnsi="Times New Roman" w:cs="Times New Roman"/>
          <w:sz w:val="28"/>
          <w:szCs w:val="28"/>
        </w:rPr>
        <w:t>.</w:t>
      </w:r>
    </w:p>
    <w:p w14:paraId="169F9510" w14:textId="24F1F099" w:rsidR="007817FF" w:rsidRPr="00DF0E42" w:rsidRDefault="00DF0E42" w:rsidP="00DF0E42">
      <w:pPr>
        <w:shd w:val="clear" w:color="auto" w:fill="FFFFFF"/>
        <w:spacing w:after="0" w:line="240" w:lineRule="auto"/>
        <w:ind w:firstLine="709"/>
        <w:jc w:val="both"/>
        <w:rPr>
          <w:rFonts w:ascii="Times New Roman" w:hAnsi="Times New Roman" w:cs="Times New Roman"/>
          <w:sz w:val="28"/>
          <w:szCs w:val="28"/>
        </w:rPr>
      </w:pPr>
      <w:r w:rsidRPr="00DF0E42">
        <w:rPr>
          <w:rFonts w:ascii="Times New Roman" w:hAnsi="Times New Roman" w:cs="Times New Roman"/>
          <w:sz w:val="28"/>
          <w:szCs w:val="28"/>
        </w:rPr>
        <w:t xml:space="preserve">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w:t>
      </w:r>
      <w:r w:rsidR="00756FF4">
        <w:rPr>
          <w:rFonts w:ascii="Times New Roman" w:hAnsi="Times New Roman" w:cs="Times New Roman"/>
          <w:sz w:val="28"/>
          <w:szCs w:val="28"/>
        </w:rPr>
        <w:t xml:space="preserve">подразделе «Тарифы», </w:t>
      </w:r>
      <w:r w:rsidRPr="00DF0E42">
        <w:rPr>
          <w:rFonts w:ascii="Times New Roman" w:hAnsi="Times New Roman" w:cs="Times New Roman"/>
          <w:sz w:val="28"/>
          <w:szCs w:val="28"/>
        </w:rPr>
        <w:t>раздел</w:t>
      </w:r>
      <w:r w:rsidR="00756FF4">
        <w:rPr>
          <w:rFonts w:ascii="Times New Roman" w:hAnsi="Times New Roman" w:cs="Times New Roman"/>
          <w:sz w:val="28"/>
          <w:szCs w:val="28"/>
        </w:rPr>
        <w:t>а</w:t>
      </w:r>
      <w:r w:rsidRPr="00DF0E42">
        <w:rPr>
          <w:rFonts w:ascii="Times New Roman" w:hAnsi="Times New Roman" w:cs="Times New Roman"/>
          <w:sz w:val="28"/>
          <w:szCs w:val="28"/>
        </w:rPr>
        <w:t xml:space="preserve"> «</w:t>
      </w:r>
      <w:r w:rsidR="00756FF4">
        <w:rPr>
          <w:rFonts w:ascii="Times New Roman" w:hAnsi="Times New Roman" w:cs="Times New Roman"/>
          <w:sz w:val="28"/>
          <w:szCs w:val="28"/>
        </w:rPr>
        <w:t>Информация по ТС»</w:t>
      </w:r>
      <w:r w:rsidRPr="00DF0E42">
        <w:rPr>
          <w:rFonts w:ascii="Times New Roman" w:hAnsi="Times New Roman" w:cs="Times New Roman"/>
          <w:sz w:val="28"/>
          <w:szCs w:val="28"/>
        </w:rPr>
        <w:t xml:space="preserve"> торговой секции «Приватизация, аренда и продажа прав».</w:t>
      </w:r>
    </w:p>
    <w:sectPr w:rsidR="007817FF" w:rsidRPr="00DF0E42" w:rsidSect="00ED5D74">
      <w:pgSz w:w="11906" w:h="16838"/>
      <w:pgMar w:top="851" w:right="964" w:bottom="992"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2A4" w14:textId="77777777" w:rsidR="00BC6140" w:rsidRDefault="00BC6140" w:rsidP="00617B40">
      <w:pPr>
        <w:spacing w:after="0" w:line="240" w:lineRule="auto"/>
      </w:pPr>
      <w:r>
        <w:separator/>
      </w:r>
    </w:p>
  </w:endnote>
  <w:endnote w:type="continuationSeparator" w:id="0">
    <w:p w14:paraId="4946DB3C" w14:textId="77777777" w:rsidR="00BC6140" w:rsidRDefault="00BC6140"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CC"/>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43E2" w14:textId="77777777" w:rsidR="00BC6140" w:rsidRDefault="00BC6140" w:rsidP="00617B40">
      <w:pPr>
        <w:spacing w:after="0" w:line="240" w:lineRule="auto"/>
      </w:pPr>
      <w:r>
        <w:separator/>
      </w:r>
    </w:p>
  </w:footnote>
  <w:footnote w:type="continuationSeparator" w:id="0">
    <w:p w14:paraId="1A4BE4FC" w14:textId="77777777" w:rsidR="00BC6140" w:rsidRDefault="00BC6140"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575CF"/>
    <w:multiLevelType w:val="hybridMultilevel"/>
    <w:tmpl w:val="99FC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144CD"/>
    <w:multiLevelType w:val="hybridMultilevel"/>
    <w:tmpl w:val="AD3C62B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E026AB"/>
    <w:multiLevelType w:val="multilevel"/>
    <w:tmpl w:val="2B6A07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0479"/>
    <w:rsid w:val="000004E7"/>
    <w:rsid w:val="00006B3A"/>
    <w:rsid w:val="00007716"/>
    <w:rsid w:val="00012153"/>
    <w:rsid w:val="00017A27"/>
    <w:rsid w:val="00024D8B"/>
    <w:rsid w:val="0002536F"/>
    <w:rsid w:val="0003064B"/>
    <w:rsid w:val="0003521D"/>
    <w:rsid w:val="00041239"/>
    <w:rsid w:val="0004174D"/>
    <w:rsid w:val="000553F6"/>
    <w:rsid w:val="000602F0"/>
    <w:rsid w:val="00062341"/>
    <w:rsid w:val="00062A3E"/>
    <w:rsid w:val="00063A44"/>
    <w:rsid w:val="00064152"/>
    <w:rsid w:val="00071C93"/>
    <w:rsid w:val="000746AB"/>
    <w:rsid w:val="00075367"/>
    <w:rsid w:val="00076387"/>
    <w:rsid w:val="0008059E"/>
    <w:rsid w:val="00082DB2"/>
    <w:rsid w:val="000850F3"/>
    <w:rsid w:val="0009485B"/>
    <w:rsid w:val="00094C89"/>
    <w:rsid w:val="000971B1"/>
    <w:rsid w:val="000A0A42"/>
    <w:rsid w:val="000A20DE"/>
    <w:rsid w:val="000A6470"/>
    <w:rsid w:val="000B30E4"/>
    <w:rsid w:val="000B3ECE"/>
    <w:rsid w:val="000B4C48"/>
    <w:rsid w:val="000B6B6F"/>
    <w:rsid w:val="000B6BD3"/>
    <w:rsid w:val="000C4E40"/>
    <w:rsid w:val="000D4D62"/>
    <w:rsid w:val="000E1EC0"/>
    <w:rsid w:val="000E2AD9"/>
    <w:rsid w:val="000E3722"/>
    <w:rsid w:val="000E5008"/>
    <w:rsid w:val="000E5A94"/>
    <w:rsid w:val="000F242D"/>
    <w:rsid w:val="00113D3B"/>
    <w:rsid w:val="001140CB"/>
    <w:rsid w:val="001154DE"/>
    <w:rsid w:val="00122EE6"/>
    <w:rsid w:val="00125A0A"/>
    <w:rsid w:val="00131C37"/>
    <w:rsid w:val="0013456C"/>
    <w:rsid w:val="00142A53"/>
    <w:rsid w:val="001460D2"/>
    <w:rsid w:val="00150767"/>
    <w:rsid w:val="00150967"/>
    <w:rsid w:val="00154C66"/>
    <w:rsid w:val="00162D8C"/>
    <w:rsid w:val="0016496B"/>
    <w:rsid w:val="00167936"/>
    <w:rsid w:val="001801D9"/>
    <w:rsid w:val="001803BF"/>
    <w:rsid w:val="00182019"/>
    <w:rsid w:val="00182249"/>
    <w:rsid w:val="001826B0"/>
    <w:rsid w:val="00182B80"/>
    <w:rsid w:val="001847D2"/>
    <w:rsid w:val="0018600B"/>
    <w:rsid w:val="00186A59"/>
    <w:rsid w:val="0019155B"/>
    <w:rsid w:val="00194D7B"/>
    <w:rsid w:val="00194E56"/>
    <w:rsid w:val="0019619B"/>
    <w:rsid w:val="0019625B"/>
    <w:rsid w:val="001A145A"/>
    <w:rsid w:val="001A278B"/>
    <w:rsid w:val="001A5FDD"/>
    <w:rsid w:val="001A7244"/>
    <w:rsid w:val="001B6CFA"/>
    <w:rsid w:val="001C0A16"/>
    <w:rsid w:val="001C0CEA"/>
    <w:rsid w:val="001C3043"/>
    <w:rsid w:val="001C3AE0"/>
    <w:rsid w:val="001C5C3F"/>
    <w:rsid w:val="001D11EC"/>
    <w:rsid w:val="001D27E7"/>
    <w:rsid w:val="001D3F0F"/>
    <w:rsid w:val="001D7601"/>
    <w:rsid w:val="001E11F9"/>
    <w:rsid w:val="001E1447"/>
    <w:rsid w:val="001E33C2"/>
    <w:rsid w:val="001E46EA"/>
    <w:rsid w:val="001E5148"/>
    <w:rsid w:val="001E7EA1"/>
    <w:rsid w:val="001F55BE"/>
    <w:rsid w:val="001F7C1A"/>
    <w:rsid w:val="00201DC4"/>
    <w:rsid w:val="00206F62"/>
    <w:rsid w:val="0021173E"/>
    <w:rsid w:val="002117A8"/>
    <w:rsid w:val="002149F7"/>
    <w:rsid w:val="0021559F"/>
    <w:rsid w:val="00215A85"/>
    <w:rsid w:val="00220552"/>
    <w:rsid w:val="0022327A"/>
    <w:rsid w:val="00225C7D"/>
    <w:rsid w:val="002300FD"/>
    <w:rsid w:val="0023199C"/>
    <w:rsid w:val="00231D38"/>
    <w:rsid w:val="00233A35"/>
    <w:rsid w:val="00234040"/>
    <w:rsid w:val="00234E74"/>
    <w:rsid w:val="00235581"/>
    <w:rsid w:val="00237E9E"/>
    <w:rsid w:val="00241B84"/>
    <w:rsid w:val="0024497C"/>
    <w:rsid w:val="002466DA"/>
    <w:rsid w:val="00250D65"/>
    <w:rsid w:val="00251FFB"/>
    <w:rsid w:val="002529F0"/>
    <w:rsid w:val="002530A7"/>
    <w:rsid w:val="00253160"/>
    <w:rsid w:val="00256786"/>
    <w:rsid w:val="00260D5B"/>
    <w:rsid w:val="00261D49"/>
    <w:rsid w:val="00263719"/>
    <w:rsid w:val="00270142"/>
    <w:rsid w:val="00274C65"/>
    <w:rsid w:val="00276034"/>
    <w:rsid w:val="0027792D"/>
    <w:rsid w:val="00280169"/>
    <w:rsid w:val="00281DA1"/>
    <w:rsid w:val="00281F6A"/>
    <w:rsid w:val="00281F8D"/>
    <w:rsid w:val="00285DC0"/>
    <w:rsid w:val="0029112E"/>
    <w:rsid w:val="0029202C"/>
    <w:rsid w:val="00293F40"/>
    <w:rsid w:val="00295E84"/>
    <w:rsid w:val="002A050E"/>
    <w:rsid w:val="002A10A6"/>
    <w:rsid w:val="002A14BE"/>
    <w:rsid w:val="002A1550"/>
    <w:rsid w:val="002A3E24"/>
    <w:rsid w:val="002A75A0"/>
    <w:rsid w:val="002B04BB"/>
    <w:rsid w:val="002B798A"/>
    <w:rsid w:val="002C06A3"/>
    <w:rsid w:val="002C3C33"/>
    <w:rsid w:val="002C4419"/>
    <w:rsid w:val="002C6090"/>
    <w:rsid w:val="002D0994"/>
    <w:rsid w:val="002D2F5A"/>
    <w:rsid w:val="002D5B49"/>
    <w:rsid w:val="002D6573"/>
    <w:rsid w:val="002D6B70"/>
    <w:rsid w:val="002E0296"/>
    <w:rsid w:val="002E4B80"/>
    <w:rsid w:val="002E4DCF"/>
    <w:rsid w:val="002E6EFE"/>
    <w:rsid w:val="002F0C81"/>
    <w:rsid w:val="002F5D9C"/>
    <w:rsid w:val="00301280"/>
    <w:rsid w:val="00302617"/>
    <w:rsid w:val="00302630"/>
    <w:rsid w:val="003038C6"/>
    <w:rsid w:val="00307FEE"/>
    <w:rsid w:val="00310DA0"/>
    <w:rsid w:val="00311A55"/>
    <w:rsid w:val="0031696B"/>
    <w:rsid w:val="00317493"/>
    <w:rsid w:val="00322744"/>
    <w:rsid w:val="00323778"/>
    <w:rsid w:val="00324F5A"/>
    <w:rsid w:val="0032531E"/>
    <w:rsid w:val="00325957"/>
    <w:rsid w:val="0033143F"/>
    <w:rsid w:val="00331C9A"/>
    <w:rsid w:val="00343BF0"/>
    <w:rsid w:val="00343FF5"/>
    <w:rsid w:val="00344F68"/>
    <w:rsid w:val="0034511C"/>
    <w:rsid w:val="003464EA"/>
    <w:rsid w:val="00354C9B"/>
    <w:rsid w:val="00354D40"/>
    <w:rsid w:val="00354E47"/>
    <w:rsid w:val="00356E62"/>
    <w:rsid w:val="0035749A"/>
    <w:rsid w:val="00362274"/>
    <w:rsid w:val="003624D8"/>
    <w:rsid w:val="00363DC4"/>
    <w:rsid w:val="00372DDD"/>
    <w:rsid w:val="003736D1"/>
    <w:rsid w:val="00373719"/>
    <w:rsid w:val="00374341"/>
    <w:rsid w:val="00384C7A"/>
    <w:rsid w:val="0039083E"/>
    <w:rsid w:val="00393529"/>
    <w:rsid w:val="00393DAD"/>
    <w:rsid w:val="00396384"/>
    <w:rsid w:val="00397EFC"/>
    <w:rsid w:val="003A10C6"/>
    <w:rsid w:val="003A2903"/>
    <w:rsid w:val="003A5EC0"/>
    <w:rsid w:val="003B0724"/>
    <w:rsid w:val="003B095E"/>
    <w:rsid w:val="003B2141"/>
    <w:rsid w:val="003B7165"/>
    <w:rsid w:val="003C0CF4"/>
    <w:rsid w:val="003C403A"/>
    <w:rsid w:val="003C632E"/>
    <w:rsid w:val="003D30F7"/>
    <w:rsid w:val="003D4668"/>
    <w:rsid w:val="003D5090"/>
    <w:rsid w:val="003E0313"/>
    <w:rsid w:val="003E2E8D"/>
    <w:rsid w:val="003E74B8"/>
    <w:rsid w:val="003F1BF0"/>
    <w:rsid w:val="003F2416"/>
    <w:rsid w:val="003F3603"/>
    <w:rsid w:val="003F507F"/>
    <w:rsid w:val="00401B0F"/>
    <w:rsid w:val="00404BE7"/>
    <w:rsid w:val="00406AD9"/>
    <w:rsid w:val="0041090F"/>
    <w:rsid w:val="00416371"/>
    <w:rsid w:val="00417101"/>
    <w:rsid w:val="00422070"/>
    <w:rsid w:val="00424DBD"/>
    <w:rsid w:val="0043021F"/>
    <w:rsid w:val="00431272"/>
    <w:rsid w:val="004333EE"/>
    <w:rsid w:val="004345C5"/>
    <w:rsid w:val="004403A9"/>
    <w:rsid w:val="00440428"/>
    <w:rsid w:val="0044500A"/>
    <w:rsid w:val="0044589F"/>
    <w:rsid w:val="00446F26"/>
    <w:rsid w:val="00451B66"/>
    <w:rsid w:val="00455D97"/>
    <w:rsid w:val="00455FE7"/>
    <w:rsid w:val="00460140"/>
    <w:rsid w:val="0046371A"/>
    <w:rsid w:val="004641D7"/>
    <w:rsid w:val="00465FC6"/>
    <w:rsid w:val="0047075D"/>
    <w:rsid w:val="004718F1"/>
    <w:rsid w:val="00481DE7"/>
    <w:rsid w:val="00482D7C"/>
    <w:rsid w:val="00483025"/>
    <w:rsid w:val="00493E11"/>
    <w:rsid w:val="00494237"/>
    <w:rsid w:val="00497B49"/>
    <w:rsid w:val="00497F7D"/>
    <w:rsid w:val="004A036B"/>
    <w:rsid w:val="004A39C3"/>
    <w:rsid w:val="004B0529"/>
    <w:rsid w:val="004B28A0"/>
    <w:rsid w:val="004B28BF"/>
    <w:rsid w:val="004B5E85"/>
    <w:rsid w:val="004B766F"/>
    <w:rsid w:val="004C069C"/>
    <w:rsid w:val="004C37DE"/>
    <w:rsid w:val="004C480A"/>
    <w:rsid w:val="004C591D"/>
    <w:rsid w:val="004C7125"/>
    <w:rsid w:val="004C79E9"/>
    <w:rsid w:val="004C7DC8"/>
    <w:rsid w:val="004D4F4B"/>
    <w:rsid w:val="004D7B1A"/>
    <w:rsid w:val="004E0003"/>
    <w:rsid w:val="004E08D9"/>
    <w:rsid w:val="004E29F8"/>
    <w:rsid w:val="004E6A8F"/>
    <w:rsid w:val="004F0E6F"/>
    <w:rsid w:val="004F62B2"/>
    <w:rsid w:val="004F6DDA"/>
    <w:rsid w:val="004F72DA"/>
    <w:rsid w:val="004F7CDE"/>
    <w:rsid w:val="00502997"/>
    <w:rsid w:val="00510F0E"/>
    <w:rsid w:val="0051304B"/>
    <w:rsid w:val="0051438E"/>
    <w:rsid w:val="00515DAF"/>
    <w:rsid w:val="00517B68"/>
    <w:rsid w:val="00520EF6"/>
    <w:rsid w:val="005279A8"/>
    <w:rsid w:val="00530479"/>
    <w:rsid w:val="00531754"/>
    <w:rsid w:val="00532CA8"/>
    <w:rsid w:val="00533428"/>
    <w:rsid w:val="005344B0"/>
    <w:rsid w:val="005439BD"/>
    <w:rsid w:val="00545605"/>
    <w:rsid w:val="005523B3"/>
    <w:rsid w:val="00554442"/>
    <w:rsid w:val="005575F5"/>
    <w:rsid w:val="00560398"/>
    <w:rsid w:val="00564927"/>
    <w:rsid w:val="00564CD9"/>
    <w:rsid w:val="0056694C"/>
    <w:rsid w:val="00567701"/>
    <w:rsid w:val="00570BEF"/>
    <w:rsid w:val="00571688"/>
    <w:rsid w:val="00571AC0"/>
    <w:rsid w:val="00571FE5"/>
    <w:rsid w:val="00572453"/>
    <w:rsid w:val="005742EA"/>
    <w:rsid w:val="00576747"/>
    <w:rsid w:val="005809D0"/>
    <w:rsid w:val="00581918"/>
    <w:rsid w:val="00583BDF"/>
    <w:rsid w:val="00585FAC"/>
    <w:rsid w:val="0059455D"/>
    <w:rsid w:val="0059468A"/>
    <w:rsid w:val="005959F5"/>
    <w:rsid w:val="005A66B0"/>
    <w:rsid w:val="005B2935"/>
    <w:rsid w:val="005B3F8C"/>
    <w:rsid w:val="005B484C"/>
    <w:rsid w:val="005B4FBF"/>
    <w:rsid w:val="005B5889"/>
    <w:rsid w:val="005B6FBD"/>
    <w:rsid w:val="005B7083"/>
    <w:rsid w:val="005C1196"/>
    <w:rsid w:val="005C3870"/>
    <w:rsid w:val="005C554D"/>
    <w:rsid w:val="005D5142"/>
    <w:rsid w:val="005E20D1"/>
    <w:rsid w:val="005E5A81"/>
    <w:rsid w:val="005F02CA"/>
    <w:rsid w:val="005F0864"/>
    <w:rsid w:val="005F1376"/>
    <w:rsid w:val="005F1F92"/>
    <w:rsid w:val="005F4FA1"/>
    <w:rsid w:val="0060155A"/>
    <w:rsid w:val="00604948"/>
    <w:rsid w:val="00605278"/>
    <w:rsid w:val="00606A72"/>
    <w:rsid w:val="00610F06"/>
    <w:rsid w:val="006139E1"/>
    <w:rsid w:val="00617759"/>
    <w:rsid w:val="00617B40"/>
    <w:rsid w:val="0062166C"/>
    <w:rsid w:val="0062189D"/>
    <w:rsid w:val="00623C81"/>
    <w:rsid w:val="00624276"/>
    <w:rsid w:val="00624A02"/>
    <w:rsid w:val="0062544E"/>
    <w:rsid w:val="00626321"/>
    <w:rsid w:val="00626D9E"/>
    <w:rsid w:val="00630EE4"/>
    <w:rsid w:val="00634611"/>
    <w:rsid w:val="006358D2"/>
    <w:rsid w:val="00635B93"/>
    <w:rsid w:val="00636F28"/>
    <w:rsid w:val="00640345"/>
    <w:rsid w:val="006413E9"/>
    <w:rsid w:val="00641955"/>
    <w:rsid w:val="00651F66"/>
    <w:rsid w:val="00652DAF"/>
    <w:rsid w:val="00655734"/>
    <w:rsid w:val="00657966"/>
    <w:rsid w:val="006615CF"/>
    <w:rsid w:val="0066783F"/>
    <w:rsid w:val="006710B2"/>
    <w:rsid w:val="00671DA6"/>
    <w:rsid w:val="006722F9"/>
    <w:rsid w:val="0067629E"/>
    <w:rsid w:val="00681141"/>
    <w:rsid w:val="00681973"/>
    <w:rsid w:val="00681B65"/>
    <w:rsid w:val="006822C9"/>
    <w:rsid w:val="00686961"/>
    <w:rsid w:val="00696438"/>
    <w:rsid w:val="00696B43"/>
    <w:rsid w:val="006A0826"/>
    <w:rsid w:val="006A21DC"/>
    <w:rsid w:val="006A22FA"/>
    <w:rsid w:val="006A4899"/>
    <w:rsid w:val="006A5265"/>
    <w:rsid w:val="006A5B30"/>
    <w:rsid w:val="006B0B25"/>
    <w:rsid w:val="006B1282"/>
    <w:rsid w:val="006B203C"/>
    <w:rsid w:val="006B3423"/>
    <w:rsid w:val="006B3CE4"/>
    <w:rsid w:val="006C2C3E"/>
    <w:rsid w:val="006C37AF"/>
    <w:rsid w:val="006C3DE9"/>
    <w:rsid w:val="006C3F0B"/>
    <w:rsid w:val="006C5FD4"/>
    <w:rsid w:val="006C6247"/>
    <w:rsid w:val="006C77B8"/>
    <w:rsid w:val="006D0026"/>
    <w:rsid w:val="006D18AE"/>
    <w:rsid w:val="006D1ED2"/>
    <w:rsid w:val="006D495B"/>
    <w:rsid w:val="006D574F"/>
    <w:rsid w:val="006E10B2"/>
    <w:rsid w:val="006E2861"/>
    <w:rsid w:val="006E3695"/>
    <w:rsid w:val="006F2BE9"/>
    <w:rsid w:val="006F3675"/>
    <w:rsid w:val="006F4A6F"/>
    <w:rsid w:val="006F4E4B"/>
    <w:rsid w:val="006F6350"/>
    <w:rsid w:val="006F66D6"/>
    <w:rsid w:val="00705A8C"/>
    <w:rsid w:val="00707BF4"/>
    <w:rsid w:val="00710537"/>
    <w:rsid w:val="00711ADE"/>
    <w:rsid w:val="00712D60"/>
    <w:rsid w:val="00716BF4"/>
    <w:rsid w:val="007172AC"/>
    <w:rsid w:val="00721B5B"/>
    <w:rsid w:val="007228F3"/>
    <w:rsid w:val="00723250"/>
    <w:rsid w:val="00733EDC"/>
    <w:rsid w:val="007343BF"/>
    <w:rsid w:val="00743021"/>
    <w:rsid w:val="0074564C"/>
    <w:rsid w:val="007505B0"/>
    <w:rsid w:val="00756FF4"/>
    <w:rsid w:val="00761688"/>
    <w:rsid w:val="00761E6B"/>
    <w:rsid w:val="007640F8"/>
    <w:rsid w:val="00764720"/>
    <w:rsid w:val="007662D1"/>
    <w:rsid w:val="00767A82"/>
    <w:rsid w:val="00773D31"/>
    <w:rsid w:val="00774257"/>
    <w:rsid w:val="0077481C"/>
    <w:rsid w:val="00776383"/>
    <w:rsid w:val="007817FF"/>
    <w:rsid w:val="007838A0"/>
    <w:rsid w:val="00786C83"/>
    <w:rsid w:val="00787E69"/>
    <w:rsid w:val="007938C0"/>
    <w:rsid w:val="00793C76"/>
    <w:rsid w:val="00794EE6"/>
    <w:rsid w:val="00796A49"/>
    <w:rsid w:val="007A0722"/>
    <w:rsid w:val="007A36DB"/>
    <w:rsid w:val="007A54D5"/>
    <w:rsid w:val="007A5C2C"/>
    <w:rsid w:val="007B0FC7"/>
    <w:rsid w:val="007B2F64"/>
    <w:rsid w:val="007C0445"/>
    <w:rsid w:val="007C38A3"/>
    <w:rsid w:val="007C5828"/>
    <w:rsid w:val="007C6BC0"/>
    <w:rsid w:val="007E17E2"/>
    <w:rsid w:val="007E7EA6"/>
    <w:rsid w:val="007F1892"/>
    <w:rsid w:val="007F2824"/>
    <w:rsid w:val="007F3861"/>
    <w:rsid w:val="00801BB3"/>
    <w:rsid w:val="00805A4C"/>
    <w:rsid w:val="00805C35"/>
    <w:rsid w:val="00810F09"/>
    <w:rsid w:val="00811588"/>
    <w:rsid w:val="00822F9D"/>
    <w:rsid w:val="00823AE0"/>
    <w:rsid w:val="00825397"/>
    <w:rsid w:val="0082784E"/>
    <w:rsid w:val="00827A88"/>
    <w:rsid w:val="00827F3D"/>
    <w:rsid w:val="00832E7A"/>
    <w:rsid w:val="00834BFC"/>
    <w:rsid w:val="008459BB"/>
    <w:rsid w:val="00860698"/>
    <w:rsid w:val="00866A2C"/>
    <w:rsid w:val="00867D01"/>
    <w:rsid w:val="00880F5C"/>
    <w:rsid w:val="00881D3D"/>
    <w:rsid w:val="00886731"/>
    <w:rsid w:val="00887852"/>
    <w:rsid w:val="008923A0"/>
    <w:rsid w:val="00894744"/>
    <w:rsid w:val="00897CB6"/>
    <w:rsid w:val="008A0359"/>
    <w:rsid w:val="008A0A51"/>
    <w:rsid w:val="008A20B6"/>
    <w:rsid w:val="008A223B"/>
    <w:rsid w:val="008A2E70"/>
    <w:rsid w:val="008A33B2"/>
    <w:rsid w:val="008A4D84"/>
    <w:rsid w:val="008B4179"/>
    <w:rsid w:val="008B765F"/>
    <w:rsid w:val="008C2ACB"/>
    <w:rsid w:val="008C2BC6"/>
    <w:rsid w:val="008C5342"/>
    <w:rsid w:val="008C6CB4"/>
    <w:rsid w:val="008C71A4"/>
    <w:rsid w:val="008C7718"/>
    <w:rsid w:val="008D2716"/>
    <w:rsid w:val="008D3127"/>
    <w:rsid w:val="008D32AA"/>
    <w:rsid w:val="008D6252"/>
    <w:rsid w:val="008E4601"/>
    <w:rsid w:val="008E7E49"/>
    <w:rsid w:val="008F2388"/>
    <w:rsid w:val="008F3056"/>
    <w:rsid w:val="008F3AD9"/>
    <w:rsid w:val="008F7850"/>
    <w:rsid w:val="00901C1A"/>
    <w:rsid w:val="00902087"/>
    <w:rsid w:val="00903CF1"/>
    <w:rsid w:val="00903DD1"/>
    <w:rsid w:val="00906989"/>
    <w:rsid w:val="00916632"/>
    <w:rsid w:val="0091765A"/>
    <w:rsid w:val="00927695"/>
    <w:rsid w:val="00931599"/>
    <w:rsid w:val="00931AF1"/>
    <w:rsid w:val="00933810"/>
    <w:rsid w:val="00933AFA"/>
    <w:rsid w:val="009359BE"/>
    <w:rsid w:val="00937596"/>
    <w:rsid w:val="00941494"/>
    <w:rsid w:val="009456B6"/>
    <w:rsid w:val="009457F3"/>
    <w:rsid w:val="0094758B"/>
    <w:rsid w:val="00947EAC"/>
    <w:rsid w:val="00950DE5"/>
    <w:rsid w:val="00954299"/>
    <w:rsid w:val="009628F5"/>
    <w:rsid w:val="0096338B"/>
    <w:rsid w:val="00965915"/>
    <w:rsid w:val="0097031B"/>
    <w:rsid w:val="009744C1"/>
    <w:rsid w:val="00980CAA"/>
    <w:rsid w:val="009819C6"/>
    <w:rsid w:val="00981A1D"/>
    <w:rsid w:val="00982A10"/>
    <w:rsid w:val="00985214"/>
    <w:rsid w:val="009917B5"/>
    <w:rsid w:val="009A231B"/>
    <w:rsid w:val="009A4C94"/>
    <w:rsid w:val="009A75AF"/>
    <w:rsid w:val="009A7ECA"/>
    <w:rsid w:val="009B18AF"/>
    <w:rsid w:val="009B1F60"/>
    <w:rsid w:val="009B1F8D"/>
    <w:rsid w:val="009B4E21"/>
    <w:rsid w:val="009C0855"/>
    <w:rsid w:val="009C1751"/>
    <w:rsid w:val="009C1DC9"/>
    <w:rsid w:val="009C3189"/>
    <w:rsid w:val="009C5070"/>
    <w:rsid w:val="009C660D"/>
    <w:rsid w:val="009C7430"/>
    <w:rsid w:val="009D4C32"/>
    <w:rsid w:val="009D53A2"/>
    <w:rsid w:val="009E0CB5"/>
    <w:rsid w:val="009E12F8"/>
    <w:rsid w:val="009E3285"/>
    <w:rsid w:val="009F1364"/>
    <w:rsid w:val="009F2749"/>
    <w:rsid w:val="009F4D02"/>
    <w:rsid w:val="009F6EC2"/>
    <w:rsid w:val="009F7922"/>
    <w:rsid w:val="00A00210"/>
    <w:rsid w:val="00A14960"/>
    <w:rsid w:val="00A17BCD"/>
    <w:rsid w:val="00A20F72"/>
    <w:rsid w:val="00A24106"/>
    <w:rsid w:val="00A269F7"/>
    <w:rsid w:val="00A328DC"/>
    <w:rsid w:val="00A33D50"/>
    <w:rsid w:val="00A34F6A"/>
    <w:rsid w:val="00A40FC7"/>
    <w:rsid w:val="00A4567A"/>
    <w:rsid w:val="00A474EC"/>
    <w:rsid w:val="00A52547"/>
    <w:rsid w:val="00A548AA"/>
    <w:rsid w:val="00A565EA"/>
    <w:rsid w:val="00A60029"/>
    <w:rsid w:val="00A64A5C"/>
    <w:rsid w:val="00A70426"/>
    <w:rsid w:val="00A71394"/>
    <w:rsid w:val="00A7311B"/>
    <w:rsid w:val="00A7510B"/>
    <w:rsid w:val="00A768D6"/>
    <w:rsid w:val="00A82031"/>
    <w:rsid w:val="00A82AC8"/>
    <w:rsid w:val="00A86CD6"/>
    <w:rsid w:val="00A90D21"/>
    <w:rsid w:val="00A95B7A"/>
    <w:rsid w:val="00AA2A44"/>
    <w:rsid w:val="00AB67DC"/>
    <w:rsid w:val="00AC0663"/>
    <w:rsid w:val="00AC083E"/>
    <w:rsid w:val="00AC16A7"/>
    <w:rsid w:val="00AC16FE"/>
    <w:rsid w:val="00AC194A"/>
    <w:rsid w:val="00AC1D49"/>
    <w:rsid w:val="00AC3482"/>
    <w:rsid w:val="00AC4A3D"/>
    <w:rsid w:val="00AD0D38"/>
    <w:rsid w:val="00AD22B1"/>
    <w:rsid w:val="00AD2EDF"/>
    <w:rsid w:val="00AD5C53"/>
    <w:rsid w:val="00AD697A"/>
    <w:rsid w:val="00AE1C88"/>
    <w:rsid w:val="00AE6D32"/>
    <w:rsid w:val="00AF0BC2"/>
    <w:rsid w:val="00AF1FB3"/>
    <w:rsid w:val="00AF3A76"/>
    <w:rsid w:val="00AF4194"/>
    <w:rsid w:val="00AF5E71"/>
    <w:rsid w:val="00AF5FA6"/>
    <w:rsid w:val="00B00A97"/>
    <w:rsid w:val="00B010D1"/>
    <w:rsid w:val="00B11CB1"/>
    <w:rsid w:val="00B178FD"/>
    <w:rsid w:val="00B17E67"/>
    <w:rsid w:val="00B2079F"/>
    <w:rsid w:val="00B2259C"/>
    <w:rsid w:val="00B230DD"/>
    <w:rsid w:val="00B23BA1"/>
    <w:rsid w:val="00B24249"/>
    <w:rsid w:val="00B26E79"/>
    <w:rsid w:val="00B27DC7"/>
    <w:rsid w:val="00B31BDB"/>
    <w:rsid w:val="00B32258"/>
    <w:rsid w:val="00B33D5B"/>
    <w:rsid w:val="00B3415A"/>
    <w:rsid w:val="00B37163"/>
    <w:rsid w:val="00B45F61"/>
    <w:rsid w:val="00B47DFF"/>
    <w:rsid w:val="00B52612"/>
    <w:rsid w:val="00B53A62"/>
    <w:rsid w:val="00B54FAC"/>
    <w:rsid w:val="00B6141F"/>
    <w:rsid w:val="00B626AF"/>
    <w:rsid w:val="00B64F46"/>
    <w:rsid w:val="00B65EE4"/>
    <w:rsid w:val="00B67D6D"/>
    <w:rsid w:val="00B67F60"/>
    <w:rsid w:val="00B723F2"/>
    <w:rsid w:val="00B7305F"/>
    <w:rsid w:val="00B76CD1"/>
    <w:rsid w:val="00B81A2D"/>
    <w:rsid w:val="00B84FC9"/>
    <w:rsid w:val="00B86ECE"/>
    <w:rsid w:val="00B910BC"/>
    <w:rsid w:val="00B927AF"/>
    <w:rsid w:val="00B94E4E"/>
    <w:rsid w:val="00B979DE"/>
    <w:rsid w:val="00B97F3B"/>
    <w:rsid w:val="00BA7A5C"/>
    <w:rsid w:val="00BB0F8D"/>
    <w:rsid w:val="00BB2A3D"/>
    <w:rsid w:val="00BB611F"/>
    <w:rsid w:val="00BB6144"/>
    <w:rsid w:val="00BB6639"/>
    <w:rsid w:val="00BB6880"/>
    <w:rsid w:val="00BC6140"/>
    <w:rsid w:val="00BC7198"/>
    <w:rsid w:val="00BD7DD3"/>
    <w:rsid w:val="00BD7F7A"/>
    <w:rsid w:val="00BE2AF4"/>
    <w:rsid w:val="00BF10EE"/>
    <w:rsid w:val="00BF262A"/>
    <w:rsid w:val="00BF3DA8"/>
    <w:rsid w:val="00BF4BE1"/>
    <w:rsid w:val="00BF62A1"/>
    <w:rsid w:val="00C002B4"/>
    <w:rsid w:val="00C03CB3"/>
    <w:rsid w:val="00C054F3"/>
    <w:rsid w:val="00C11564"/>
    <w:rsid w:val="00C16253"/>
    <w:rsid w:val="00C210C3"/>
    <w:rsid w:val="00C21D1F"/>
    <w:rsid w:val="00C232CC"/>
    <w:rsid w:val="00C239F1"/>
    <w:rsid w:val="00C246C8"/>
    <w:rsid w:val="00C269D1"/>
    <w:rsid w:val="00C27648"/>
    <w:rsid w:val="00C315FB"/>
    <w:rsid w:val="00C31748"/>
    <w:rsid w:val="00C32EAA"/>
    <w:rsid w:val="00C36F0C"/>
    <w:rsid w:val="00C36F5A"/>
    <w:rsid w:val="00C433B7"/>
    <w:rsid w:val="00C438FD"/>
    <w:rsid w:val="00C43A3E"/>
    <w:rsid w:val="00C4428A"/>
    <w:rsid w:val="00C46FA2"/>
    <w:rsid w:val="00C502F3"/>
    <w:rsid w:val="00C51F70"/>
    <w:rsid w:val="00C57B1C"/>
    <w:rsid w:val="00C7412C"/>
    <w:rsid w:val="00C75ADF"/>
    <w:rsid w:val="00C87521"/>
    <w:rsid w:val="00C8793B"/>
    <w:rsid w:val="00C91059"/>
    <w:rsid w:val="00CA0F88"/>
    <w:rsid w:val="00CA1A46"/>
    <w:rsid w:val="00CA3EC7"/>
    <w:rsid w:val="00CA7141"/>
    <w:rsid w:val="00CA7195"/>
    <w:rsid w:val="00CB312E"/>
    <w:rsid w:val="00CB3B92"/>
    <w:rsid w:val="00CC0FAC"/>
    <w:rsid w:val="00CC67DE"/>
    <w:rsid w:val="00CC7C2A"/>
    <w:rsid w:val="00CD466E"/>
    <w:rsid w:val="00CD568B"/>
    <w:rsid w:val="00CE23B6"/>
    <w:rsid w:val="00CE4E07"/>
    <w:rsid w:val="00CE4F9B"/>
    <w:rsid w:val="00CF3794"/>
    <w:rsid w:val="00CF44D0"/>
    <w:rsid w:val="00CF744D"/>
    <w:rsid w:val="00D007DF"/>
    <w:rsid w:val="00D035A6"/>
    <w:rsid w:val="00D04407"/>
    <w:rsid w:val="00D05B17"/>
    <w:rsid w:val="00D07C3D"/>
    <w:rsid w:val="00D155CC"/>
    <w:rsid w:val="00D20948"/>
    <w:rsid w:val="00D213D8"/>
    <w:rsid w:val="00D26095"/>
    <w:rsid w:val="00D307D1"/>
    <w:rsid w:val="00D32057"/>
    <w:rsid w:val="00D403C2"/>
    <w:rsid w:val="00D42BCF"/>
    <w:rsid w:val="00D4701F"/>
    <w:rsid w:val="00D53054"/>
    <w:rsid w:val="00D54933"/>
    <w:rsid w:val="00D60BC5"/>
    <w:rsid w:val="00D64FB3"/>
    <w:rsid w:val="00D65168"/>
    <w:rsid w:val="00D7504C"/>
    <w:rsid w:val="00D8061E"/>
    <w:rsid w:val="00D82C55"/>
    <w:rsid w:val="00D82F1D"/>
    <w:rsid w:val="00D846F0"/>
    <w:rsid w:val="00D874BA"/>
    <w:rsid w:val="00D9251C"/>
    <w:rsid w:val="00D9646B"/>
    <w:rsid w:val="00DA07B6"/>
    <w:rsid w:val="00DA107E"/>
    <w:rsid w:val="00DA133F"/>
    <w:rsid w:val="00DA2BF5"/>
    <w:rsid w:val="00DB032D"/>
    <w:rsid w:val="00DB0E97"/>
    <w:rsid w:val="00DB127F"/>
    <w:rsid w:val="00DC1737"/>
    <w:rsid w:val="00DC1A7A"/>
    <w:rsid w:val="00DC515B"/>
    <w:rsid w:val="00DC7EAE"/>
    <w:rsid w:val="00DE016A"/>
    <w:rsid w:val="00DE0B08"/>
    <w:rsid w:val="00DE0F2D"/>
    <w:rsid w:val="00DE12FA"/>
    <w:rsid w:val="00DF0E42"/>
    <w:rsid w:val="00DF2EA1"/>
    <w:rsid w:val="00DF4368"/>
    <w:rsid w:val="00DF6680"/>
    <w:rsid w:val="00E020E1"/>
    <w:rsid w:val="00E024DC"/>
    <w:rsid w:val="00E03986"/>
    <w:rsid w:val="00E05238"/>
    <w:rsid w:val="00E05262"/>
    <w:rsid w:val="00E0669B"/>
    <w:rsid w:val="00E06E52"/>
    <w:rsid w:val="00E115AC"/>
    <w:rsid w:val="00E12727"/>
    <w:rsid w:val="00E14F7E"/>
    <w:rsid w:val="00E203FF"/>
    <w:rsid w:val="00E210C9"/>
    <w:rsid w:val="00E232C2"/>
    <w:rsid w:val="00E26486"/>
    <w:rsid w:val="00E26A14"/>
    <w:rsid w:val="00E31FF7"/>
    <w:rsid w:val="00E34CB3"/>
    <w:rsid w:val="00E35964"/>
    <w:rsid w:val="00E455E9"/>
    <w:rsid w:val="00E4717A"/>
    <w:rsid w:val="00E516F7"/>
    <w:rsid w:val="00E51BEE"/>
    <w:rsid w:val="00E51CD2"/>
    <w:rsid w:val="00E6156B"/>
    <w:rsid w:val="00E61B2C"/>
    <w:rsid w:val="00E624C3"/>
    <w:rsid w:val="00E65E34"/>
    <w:rsid w:val="00E67A70"/>
    <w:rsid w:val="00E73830"/>
    <w:rsid w:val="00E77452"/>
    <w:rsid w:val="00E825D5"/>
    <w:rsid w:val="00E859D7"/>
    <w:rsid w:val="00E87858"/>
    <w:rsid w:val="00E90BFF"/>
    <w:rsid w:val="00E91CD5"/>
    <w:rsid w:val="00E937E4"/>
    <w:rsid w:val="00E9394E"/>
    <w:rsid w:val="00EA7085"/>
    <w:rsid w:val="00EB098F"/>
    <w:rsid w:val="00EB1534"/>
    <w:rsid w:val="00EB515A"/>
    <w:rsid w:val="00EC4272"/>
    <w:rsid w:val="00EC46EA"/>
    <w:rsid w:val="00EC69DF"/>
    <w:rsid w:val="00ED01A2"/>
    <w:rsid w:val="00ED0D26"/>
    <w:rsid w:val="00ED123C"/>
    <w:rsid w:val="00ED27C0"/>
    <w:rsid w:val="00ED2D40"/>
    <w:rsid w:val="00ED5D74"/>
    <w:rsid w:val="00ED67AA"/>
    <w:rsid w:val="00EE09C6"/>
    <w:rsid w:val="00EE4E54"/>
    <w:rsid w:val="00EE71C7"/>
    <w:rsid w:val="00EE7668"/>
    <w:rsid w:val="00EF1AB4"/>
    <w:rsid w:val="00EF214F"/>
    <w:rsid w:val="00EF4984"/>
    <w:rsid w:val="00EF72E4"/>
    <w:rsid w:val="00F00A35"/>
    <w:rsid w:val="00F04128"/>
    <w:rsid w:val="00F114E8"/>
    <w:rsid w:val="00F11E5C"/>
    <w:rsid w:val="00F155DA"/>
    <w:rsid w:val="00F1563A"/>
    <w:rsid w:val="00F17A73"/>
    <w:rsid w:val="00F17ED7"/>
    <w:rsid w:val="00F262C9"/>
    <w:rsid w:val="00F26A3B"/>
    <w:rsid w:val="00F275C7"/>
    <w:rsid w:val="00F315C4"/>
    <w:rsid w:val="00F318F2"/>
    <w:rsid w:val="00F35528"/>
    <w:rsid w:val="00F372A9"/>
    <w:rsid w:val="00F449DF"/>
    <w:rsid w:val="00F45133"/>
    <w:rsid w:val="00F461E6"/>
    <w:rsid w:val="00F50067"/>
    <w:rsid w:val="00F55E37"/>
    <w:rsid w:val="00F65732"/>
    <w:rsid w:val="00F70589"/>
    <w:rsid w:val="00F76483"/>
    <w:rsid w:val="00F765C7"/>
    <w:rsid w:val="00F811FF"/>
    <w:rsid w:val="00F92967"/>
    <w:rsid w:val="00F92EFF"/>
    <w:rsid w:val="00F9310A"/>
    <w:rsid w:val="00FA1666"/>
    <w:rsid w:val="00FA180B"/>
    <w:rsid w:val="00FA32DA"/>
    <w:rsid w:val="00FA4CF5"/>
    <w:rsid w:val="00FB1DEA"/>
    <w:rsid w:val="00FB62CF"/>
    <w:rsid w:val="00FC3FBE"/>
    <w:rsid w:val="00FC460D"/>
    <w:rsid w:val="00FE367D"/>
    <w:rsid w:val="00FE6902"/>
    <w:rsid w:val="00FE71F9"/>
    <w:rsid w:val="00FF3A78"/>
    <w:rsid w:val="00FF4F53"/>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20DAD742"/>
  <w15:docId w15:val="{3090F6D0-713C-40EB-B3F9-64967F02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0A6"/>
  </w:style>
  <w:style w:type="paragraph" w:styleId="3">
    <w:name w:val="heading 3"/>
    <w:basedOn w:val="a"/>
    <w:link w:val="30"/>
    <w:uiPriority w:val="9"/>
    <w:qFormat/>
    <w:rsid w:val="00270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styleId="ae">
    <w:name w:val="Body Text"/>
    <w:basedOn w:val="a"/>
    <w:link w:val="af"/>
    <w:uiPriority w:val="99"/>
    <w:semiHidden/>
    <w:unhideWhenUsed/>
    <w:rsid w:val="00B11CB1"/>
    <w:pPr>
      <w:spacing w:after="120"/>
    </w:pPr>
  </w:style>
  <w:style w:type="character" w:customStyle="1" w:styleId="af">
    <w:name w:val="Основной текст Знак"/>
    <w:basedOn w:val="a0"/>
    <w:link w:val="ae"/>
    <w:uiPriority w:val="99"/>
    <w:semiHidden/>
    <w:rsid w:val="00B11CB1"/>
  </w:style>
  <w:style w:type="character" w:styleId="af0">
    <w:name w:val="Hyperlink"/>
    <w:basedOn w:val="a0"/>
    <w:uiPriority w:val="99"/>
    <w:unhideWhenUsed/>
    <w:rsid w:val="00581918"/>
    <w:rPr>
      <w:color w:val="0000FF" w:themeColor="hyperlink"/>
      <w:u w:val="single"/>
    </w:rPr>
  </w:style>
  <w:style w:type="character" w:customStyle="1" w:styleId="extended-textshort">
    <w:name w:val="extended-text__short"/>
    <w:basedOn w:val="a0"/>
    <w:rsid w:val="00356E62"/>
  </w:style>
  <w:style w:type="paragraph" w:customStyle="1" w:styleId="Default">
    <w:name w:val="Default"/>
    <w:rsid w:val="00712D6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List Paragraph"/>
    <w:basedOn w:val="a"/>
    <w:uiPriority w:val="34"/>
    <w:qFormat/>
    <w:rsid w:val="009B18AF"/>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7817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817F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d">
    <w:name w:val="Без интервала Знак"/>
    <w:basedOn w:val="a0"/>
    <w:link w:val="ac"/>
    <w:uiPriority w:val="1"/>
    <w:locked/>
    <w:rsid w:val="007817FF"/>
  </w:style>
  <w:style w:type="table" w:customStyle="1" w:styleId="1">
    <w:name w:val="Сетка таблицы1"/>
    <w:basedOn w:val="a1"/>
    <w:next w:val="a5"/>
    <w:uiPriority w:val="59"/>
    <w:rsid w:val="007817F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rsid w:val="00C87521"/>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C87521"/>
    <w:rPr>
      <w:rFonts w:ascii="Courier New" w:eastAsia="Times New Roman" w:hAnsi="Courier New" w:cs="Times New Roman"/>
      <w:sz w:val="20"/>
      <w:szCs w:val="20"/>
    </w:rPr>
  </w:style>
  <w:style w:type="paragraph" w:styleId="af4">
    <w:name w:val="Normal (Web)"/>
    <w:basedOn w:val="a"/>
    <w:uiPriority w:val="99"/>
    <w:unhideWhenUsed/>
    <w:rsid w:val="009C7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70142"/>
    <w:rPr>
      <w:rFonts w:ascii="Times New Roman" w:eastAsia="Times New Roman" w:hAnsi="Times New Roman" w:cs="Times New Roman"/>
      <w:b/>
      <w:bCs/>
      <w:sz w:val="27"/>
      <w:szCs w:val="27"/>
    </w:rPr>
  </w:style>
  <w:style w:type="paragraph" w:customStyle="1" w:styleId="10">
    <w:name w:val="Стиль1"/>
    <w:basedOn w:val="a"/>
    <w:link w:val="11"/>
    <w:qFormat/>
    <w:rsid w:val="00354C9B"/>
    <w:pPr>
      <w:spacing w:after="0" w:line="240" w:lineRule="auto"/>
      <w:ind w:firstLine="567"/>
    </w:pPr>
    <w:rPr>
      <w:rFonts w:ascii="Times New Roman" w:eastAsiaTheme="minorHAnsi" w:hAnsi="Times New Roman" w:cs="Times New Roman"/>
      <w:sz w:val="28"/>
      <w:szCs w:val="28"/>
      <w:lang w:eastAsia="en-US"/>
    </w:rPr>
  </w:style>
  <w:style w:type="character" w:customStyle="1" w:styleId="11">
    <w:name w:val="Стиль1 Знак"/>
    <w:basedOn w:val="a0"/>
    <w:link w:val="10"/>
    <w:rsid w:val="00354C9B"/>
    <w:rPr>
      <w:rFonts w:ascii="Times New Roman" w:eastAsiaTheme="minorHAnsi" w:hAnsi="Times New Roman" w:cs="Times New Roman"/>
      <w:sz w:val="28"/>
      <w:szCs w:val="28"/>
      <w:lang w:eastAsia="en-US"/>
    </w:rPr>
  </w:style>
  <w:style w:type="paragraph" w:customStyle="1" w:styleId="12">
    <w:name w:val="Текст1"/>
    <w:basedOn w:val="a"/>
    <w:rsid w:val="00482D7C"/>
    <w:pPr>
      <w:suppressAutoHyphens/>
      <w:spacing w:after="0" w:line="240" w:lineRule="auto"/>
    </w:pPr>
    <w:rPr>
      <w:rFonts w:ascii="Courier New" w:eastAsia="Times New Roman" w:hAnsi="Courier New" w:cs="Times New Roman"/>
      <w:sz w:val="20"/>
      <w:szCs w:val="20"/>
      <w:lang w:eastAsia="ar-SA"/>
    </w:rPr>
  </w:style>
  <w:style w:type="paragraph" w:styleId="2">
    <w:name w:val="Body Text 2"/>
    <w:basedOn w:val="a"/>
    <w:link w:val="20"/>
    <w:uiPriority w:val="99"/>
    <w:semiHidden/>
    <w:unhideWhenUsed/>
    <w:rsid w:val="00DB0E97"/>
    <w:pPr>
      <w:spacing w:after="120" w:line="480" w:lineRule="auto"/>
    </w:pPr>
  </w:style>
  <w:style w:type="character" w:customStyle="1" w:styleId="20">
    <w:name w:val="Основной текст 2 Знак"/>
    <w:basedOn w:val="a0"/>
    <w:link w:val="2"/>
    <w:uiPriority w:val="99"/>
    <w:semiHidden/>
    <w:rsid w:val="00DB0E97"/>
  </w:style>
  <w:style w:type="character" w:customStyle="1" w:styleId="UnresolvedMention">
    <w:name w:val="Unresolved Mention"/>
    <w:basedOn w:val="a0"/>
    <w:uiPriority w:val="99"/>
    <w:semiHidden/>
    <w:unhideWhenUsed/>
    <w:rsid w:val="00DB0E97"/>
    <w:rPr>
      <w:color w:val="605E5C"/>
      <w:shd w:val="clear" w:color="auto" w:fill="E1DFDD"/>
    </w:rPr>
  </w:style>
  <w:style w:type="character" w:styleId="af5">
    <w:name w:val="FollowedHyperlink"/>
    <w:basedOn w:val="a0"/>
    <w:uiPriority w:val="99"/>
    <w:semiHidden/>
    <w:unhideWhenUsed/>
    <w:rsid w:val="00DB0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34834579">
      <w:bodyDiv w:val="1"/>
      <w:marLeft w:val="0"/>
      <w:marRight w:val="0"/>
      <w:marTop w:val="0"/>
      <w:marBottom w:val="0"/>
      <w:divBdr>
        <w:top w:val="none" w:sz="0" w:space="0" w:color="auto"/>
        <w:left w:val="none" w:sz="0" w:space="0" w:color="auto"/>
        <w:bottom w:val="none" w:sz="0" w:space="0" w:color="auto"/>
        <w:right w:val="none" w:sz="0" w:space="0" w:color="auto"/>
      </w:divBdr>
      <w:divsChild>
        <w:div w:id="1347250385">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sChild>
        </w:div>
        <w:div w:id="1610624140">
          <w:marLeft w:val="0"/>
          <w:marRight w:val="0"/>
          <w:marTop w:val="0"/>
          <w:marBottom w:val="0"/>
          <w:divBdr>
            <w:top w:val="none" w:sz="0" w:space="0" w:color="auto"/>
            <w:left w:val="none" w:sz="0" w:space="0" w:color="auto"/>
            <w:bottom w:val="none" w:sz="0" w:space="0" w:color="auto"/>
            <w:right w:val="none" w:sz="0" w:space="0" w:color="auto"/>
          </w:divBdr>
          <w:divsChild>
            <w:div w:id="11049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299">
      <w:bodyDiv w:val="1"/>
      <w:marLeft w:val="0"/>
      <w:marRight w:val="0"/>
      <w:marTop w:val="0"/>
      <w:marBottom w:val="0"/>
      <w:divBdr>
        <w:top w:val="none" w:sz="0" w:space="0" w:color="auto"/>
        <w:left w:val="none" w:sz="0" w:space="0" w:color="auto"/>
        <w:bottom w:val="none" w:sz="0" w:space="0" w:color="auto"/>
        <w:right w:val="none" w:sz="0" w:space="0" w:color="auto"/>
      </w:divBdr>
    </w:div>
    <w:div w:id="783620058">
      <w:bodyDiv w:val="1"/>
      <w:marLeft w:val="0"/>
      <w:marRight w:val="0"/>
      <w:marTop w:val="0"/>
      <w:marBottom w:val="0"/>
      <w:divBdr>
        <w:top w:val="none" w:sz="0" w:space="0" w:color="auto"/>
        <w:left w:val="none" w:sz="0" w:space="0" w:color="auto"/>
        <w:bottom w:val="none" w:sz="0" w:space="0" w:color="auto"/>
        <w:right w:val="none" w:sz="0" w:space="0" w:color="auto"/>
      </w:divBdr>
    </w:div>
    <w:div w:id="1061561871">
      <w:bodyDiv w:val="1"/>
      <w:marLeft w:val="0"/>
      <w:marRight w:val="0"/>
      <w:marTop w:val="0"/>
      <w:marBottom w:val="0"/>
      <w:divBdr>
        <w:top w:val="none" w:sz="0" w:space="0" w:color="auto"/>
        <w:left w:val="none" w:sz="0" w:space="0" w:color="auto"/>
        <w:bottom w:val="none" w:sz="0" w:space="0" w:color="auto"/>
        <w:right w:val="none" w:sz="0" w:space="0" w:color="auto"/>
      </w:divBdr>
    </w:div>
    <w:div w:id="1072696761">
      <w:bodyDiv w:val="1"/>
      <w:marLeft w:val="0"/>
      <w:marRight w:val="0"/>
      <w:marTop w:val="0"/>
      <w:marBottom w:val="0"/>
      <w:divBdr>
        <w:top w:val="none" w:sz="0" w:space="0" w:color="auto"/>
        <w:left w:val="none" w:sz="0" w:space="0" w:color="auto"/>
        <w:bottom w:val="none" w:sz="0" w:space="0" w:color="auto"/>
        <w:right w:val="none" w:sz="0" w:space="0" w:color="auto"/>
      </w:divBdr>
    </w:div>
    <w:div w:id="1676230881">
      <w:bodyDiv w:val="1"/>
      <w:marLeft w:val="0"/>
      <w:marRight w:val="0"/>
      <w:marTop w:val="0"/>
      <w:marBottom w:val="0"/>
      <w:divBdr>
        <w:top w:val="none" w:sz="0" w:space="0" w:color="auto"/>
        <w:left w:val="none" w:sz="0" w:space="0" w:color="auto"/>
        <w:bottom w:val="none" w:sz="0" w:space="0" w:color="auto"/>
        <w:right w:val="none" w:sz="0" w:space="0" w:color="auto"/>
      </w:divBdr>
      <w:divsChild>
        <w:div w:id="1004825737">
          <w:marLeft w:val="0"/>
          <w:marRight w:val="0"/>
          <w:marTop w:val="0"/>
          <w:marBottom w:val="0"/>
          <w:divBdr>
            <w:top w:val="none" w:sz="0" w:space="0" w:color="auto"/>
            <w:left w:val="none" w:sz="0" w:space="0" w:color="auto"/>
            <w:bottom w:val="none" w:sz="0" w:space="0" w:color="auto"/>
            <w:right w:val="none" w:sz="0" w:space="0" w:color="auto"/>
          </w:divBdr>
          <w:divsChild>
            <w:div w:id="94837276">
              <w:marLeft w:val="0"/>
              <w:marRight w:val="0"/>
              <w:marTop w:val="0"/>
              <w:marBottom w:val="0"/>
              <w:divBdr>
                <w:top w:val="none" w:sz="0" w:space="0" w:color="auto"/>
                <w:left w:val="none" w:sz="0" w:space="0" w:color="auto"/>
                <w:bottom w:val="none" w:sz="0" w:space="0" w:color="auto"/>
                <w:right w:val="none" w:sz="0" w:space="0" w:color="auto"/>
              </w:divBdr>
            </w:div>
            <w:div w:id="1042561393">
              <w:marLeft w:val="0"/>
              <w:marRight w:val="0"/>
              <w:marTop w:val="0"/>
              <w:marBottom w:val="0"/>
              <w:divBdr>
                <w:top w:val="none" w:sz="0" w:space="0" w:color="auto"/>
                <w:left w:val="none" w:sz="0" w:space="0" w:color="auto"/>
                <w:bottom w:val="none" w:sz="0" w:space="0" w:color="auto"/>
                <w:right w:val="none" w:sz="0" w:space="0" w:color="auto"/>
              </w:divBdr>
            </w:div>
            <w:div w:id="1250626803">
              <w:marLeft w:val="0"/>
              <w:marRight w:val="0"/>
              <w:marTop w:val="0"/>
              <w:marBottom w:val="0"/>
              <w:divBdr>
                <w:top w:val="none" w:sz="0" w:space="0" w:color="auto"/>
                <w:left w:val="none" w:sz="0" w:space="0" w:color="auto"/>
                <w:bottom w:val="none" w:sz="0" w:space="0" w:color="auto"/>
                <w:right w:val="none" w:sz="0" w:space="0" w:color="auto"/>
              </w:divBdr>
            </w:div>
            <w:div w:id="1472013284">
              <w:marLeft w:val="0"/>
              <w:marRight w:val="0"/>
              <w:marTop w:val="0"/>
              <w:marBottom w:val="0"/>
              <w:divBdr>
                <w:top w:val="none" w:sz="0" w:space="0" w:color="auto"/>
                <w:left w:val="none" w:sz="0" w:space="0" w:color="auto"/>
                <w:bottom w:val="none" w:sz="0" w:space="0" w:color="auto"/>
                <w:right w:val="none" w:sz="0" w:space="0" w:color="auto"/>
              </w:divBdr>
            </w:div>
            <w:div w:id="1795253919">
              <w:marLeft w:val="0"/>
              <w:marRight w:val="0"/>
              <w:marTop w:val="0"/>
              <w:marBottom w:val="0"/>
              <w:divBdr>
                <w:top w:val="none" w:sz="0" w:space="0" w:color="auto"/>
                <w:left w:val="none" w:sz="0" w:space="0" w:color="auto"/>
                <w:bottom w:val="none" w:sz="0" w:space="0" w:color="auto"/>
                <w:right w:val="none" w:sz="0" w:space="0" w:color="auto"/>
              </w:divBdr>
            </w:div>
            <w:div w:id="1907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3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C8DAF1D6C4733C30E059DE2C5ECDC68FAB54313647B001377D8A5901F055007C9C2ADAFAE3C5696899D8B4CCCDB75014A1DE0597C4D487d5j2L" TargetMode="External"/><Relationship Id="rId13" Type="http://schemas.openxmlformats.org/officeDocument/2006/relationships/hyperlink" Target="http://utp.sberbank-ast.ru/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r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p.sberbank-ast.ru/AP/Notice/653/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http://utp.sberbank-ast.ru/Main/Notice/988/Reglament"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mailto:zo@hm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CE93-4518-4AA9-A0B6-457A86FF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5437</Words>
  <Characters>30993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И.С.</dc:creator>
  <cp:keywords/>
  <dc:description/>
  <cp:lastModifiedBy>Бродач В.Е.</cp:lastModifiedBy>
  <cp:revision>2</cp:revision>
  <cp:lastPrinted>2025-03-06T10:14:00Z</cp:lastPrinted>
  <dcterms:created xsi:type="dcterms:W3CDTF">2025-09-25T07:52:00Z</dcterms:created>
  <dcterms:modified xsi:type="dcterms:W3CDTF">2025-09-25T07:52:00Z</dcterms:modified>
</cp:coreProperties>
</file>